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top w:val="single" w:sz="8" w:space="0" w:color="339966"/>
          <w:left w:val="single" w:sz="8" w:space="0" w:color="339966"/>
          <w:bottom w:val="single" w:sz="8" w:space="0" w:color="339966"/>
          <w:right w:val="single" w:sz="8" w:space="0" w:color="339966"/>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793"/>
        <w:gridCol w:w="4880"/>
        <w:gridCol w:w="1292"/>
        <w:gridCol w:w="1359"/>
      </w:tblGrid>
      <w:tr w:rsidR="002A1325" w:rsidRPr="00391153" w14:paraId="7C163AFB" w14:textId="77777777" w:rsidTr="00B66B86">
        <w:trPr>
          <w:cantSplit/>
          <w:trHeight w:val="858"/>
          <w:jc w:val="center"/>
        </w:trPr>
        <w:tc>
          <w:tcPr>
            <w:tcW w:w="961" w:type="pct"/>
            <w:vMerge w:val="restart"/>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14:paraId="627FBE0D" w14:textId="77777777" w:rsidR="002A1325" w:rsidRDefault="002A1325" w:rsidP="00B66B86">
            <w:pPr>
              <w:pStyle w:val="En-tte"/>
              <w:spacing w:line="256" w:lineRule="auto"/>
              <w:jc w:val="center"/>
              <w:rPr>
                <w:b/>
              </w:rPr>
            </w:pPr>
            <w:r>
              <w:rPr>
                <w:b/>
                <w:noProof/>
                <w:lang w:eastAsia="fr-FR"/>
              </w:rPr>
              <w:drawing>
                <wp:inline distT="0" distB="0" distL="0" distR="0" wp14:anchorId="57F54C36" wp14:editId="78798E34">
                  <wp:extent cx="932400" cy="723600"/>
                  <wp:effectExtent l="0" t="0" r="1270" b="635"/>
                  <wp:docPr id="3" name="Image 3" descr="C:\Users\Pa jules Ndiaye\Desktop\20180826CI-SanarSoft\42-AQP\42C.LogosProjet.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 jules Ndiaye\Desktop\20180826CI-SanarSoft\42-AQP\42C.LogosProjet.1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2400" cy="723600"/>
                          </a:xfrm>
                          <a:prstGeom prst="rect">
                            <a:avLst/>
                          </a:prstGeom>
                          <a:noFill/>
                          <a:ln>
                            <a:noFill/>
                          </a:ln>
                        </pic:spPr>
                      </pic:pic>
                    </a:graphicData>
                  </a:graphic>
                </wp:inline>
              </w:drawing>
            </w:r>
          </w:p>
          <w:p w14:paraId="59AAE3A5" w14:textId="2914A558" w:rsidR="002A1325" w:rsidRPr="00391153" w:rsidRDefault="00C1004E" w:rsidP="00B66B86">
            <w:pPr>
              <w:pStyle w:val="En-tte"/>
              <w:spacing w:line="256" w:lineRule="auto"/>
              <w:jc w:val="center"/>
              <w:rPr>
                <w:b/>
              </w:rPr>
            </w:pPr>
            <w:r>
              <w:rPr>
                <w:b/>
              </w:rPr>
              <w:t>Enregistrement</w:t>
            </w:r>
          </w:p>
        </w:tc>
        <w:tc>
          <w:tcPr>
            <w:tcW w:w="2617" w:type="pct"/>
            <w:vMerge w:val="restar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CCCCFF"/>
            <w:vAlign w:val="center"/>
            <w:hideMark/>
          </w:tcPr>
          <w:p w14:paraId="7A8E7F01" w14:textId="4CBF21A5" w:rsidR="002A1325" w:rsidRPr="00391153" w:rsidRDefault="002A1325" w:rsidP="00B66B86">
            <w:pPr>
              <w:pStyle w:val="Corpsdetexte"/>
              <w:spacing w:line="256" w:lineRule="auto"/>
              <w:jc w:val="center"/>
              <w:rPr>
                <w:b/>
                <w:bCs/>
                <w:lang w:eastAsia="en-US"/>
              </w:rPr>
            </w:pPr>
            <w:r>
              <w:rPr>
                <w:b/>
                <w:bCs/>
                <w:i w:val="0"/>
                <w:lang w:eastAsia="en-US"/>
              </w:rPr>
              <w:t>Business plan du projet CI-SanarSoft</w:t>
            </w:r>
          </w:p>
        </w:tc>
        <w:tc>
          <w:tcPr>
            <w:tcW w:w="693"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14:paraId="47AB46A5" w14:textId="3B396A37" w:rsidR="002A1325" w:rsidRPr="00391153" w:rsidRDefault="002A1325" w:rsidP="002A1325">
            <w:pPr>
              <w:pStyle w:val="En-tte"/>
              <w:spacing w:line="256" w:lineRule="auto"/>
              <w:jc w:val="center"/>
            </w:pPr>
            <w:r>
              <w:rPr>
                <w:b/>
              </w:rPr>
              <w:t>C</w:t>
            </w:r>
            <w:r w:rsidRPr="00391153">
              <w:rPr>
                <w:b/>
              </w:rPr>
              <w:t>réation</w:t>
            </w:r>
            <w:r w:rsidRPr="00391153">
              <w:rPr>
                <w:b/>
              </w:rPr>
              <w:br/>
            </w:r>
            <w:r>
              <w:t>17.12.2018</w:t>
            </w:r>
          </w:p>
        </w:tc>
        <w:tc>
          <w:tcPr>
            <w:tcW w:w="729"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14:paraId="10C1F665" w14:textId="3F440D5C" w:rsidR="002A1325" w:rsidRPr="00391153" w:rsidRDefault="002A1325" w:rsidP="00225840">
            <w:pPr>
              <w:pStyle w:val="En-tte"/>
              <w:spacing w:line="256" w:lineRule="auto"/>
              <w:jc w:val="center"/>
            </w:pPr>
            <w:r w:rsidRPr="00391153">
              <w:rPr>
                <w:b/>
              </w:rPr>
              <w:t>Référence</w:t>
            </w:r>
            <w:r w:rsidRPr="00391153">
              <w:br/>
            </w:r>
            <w:r w:rsidR="00225840">
              <w:t>00</w:t>
            </w:r>
            <w:r w:rsidR="00C1004E">
              <w:t>E</w:t>
            </w:r>
            <w:r w:rsidR="002502A3">
              <w:t>N</w:t>
            </w:r>
            <w:r w:rsidRPr="00B66B86">
              <w:t>.</w:t>
            </w:r>
            <w:r>
              <w:t>0</w:t>
            </w:r>
            <w:r w:rsidR="00225840">
              <w:t>03</w:t>
            </w:r>
          </w:p>
        </w:tc>
      </w:tr>
      <w:tr w:rsidR="002A1325" w14:paraId="7D058612" w14:textId="77777777" w:rsidTr="00B66B86">
        <w:trPr>
          <w:cantSplit/>
          <w:trHeight w:val="501"/>
          <w:jc w:val="center"/>
        </w:trPr>
        <w:tc>
          <w:tcPr>
            <w:tcW w:w="961" w:type="pct"/>
            <w:vMerge/>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14:paraId="7BE1BB85" w14:textId="77777777" w:rsidR="002A1325" w:rsidRDefault="002A1325" w:rsidP="00B66B86">
            <w:pPr>
              <w:rPr>
                <w:b/>
              </w:rPr>
            </w:pPr>
          </w:p>
        </w:tc>
        <w:tc>
          <w:tcPr>
            <w:tcW w:w="2617" w:type="pct"/>
            <w:vMerge/>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14:paraId="1DE3E5C3" w14:textId="77777777" w:rsidR="002A1325" w:rsidRDefault="002A1325" w:rsidP="00B66B86">
            <w:pPr>
              <w:rPr>
                <w:b/>
                <w:bCs/>
              </w:rPr>
            </w:pPr>
          </w:p>
        </w:tc>
        <w:tc>
          <w:tcPr>
            <w:tcW w:w="693"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14:paraId="4AF23AD6" w14:textId="77777777" w:rsidR="002A1325" w:rsidRDefault="002A1325" w:rsidP="00B66B86">
            <w:pPr>
              <w:pStyle w:val="En-tte"/>
              <w:spacing w:line="256" w:lineRule="auto"/>
              <w:jc w:val="center"/>
              <w:rPr>
                <w:b/>
              </w:rPr>
            </w:pPr>
            <w:r>
              <w:rPr>
                <w:b/>
              </w:rPr>
              <w:t>révision</w:t>
            </w:r>
          </w:p>
          <w:p w14:paraId="49C80B25" w14:textId="00B21584" w:rsidR="002A1325" w:rsidRPr="00D114DF" w:rsidRDefault="002A1325" w:rsidP="00B66B86">
            <w:pPr>
              <w:pStyle w:val="En-tte"/>
              <w:spacing w:line="256" w:lineRule="auto"/>
              <w:jc w:val="center"/>
            </w:pPr>
            <w:r>
              <w:fldChar w:fldCharType="begin"/>
            </w:r>
            <w:r>
              <w:instrText xml:space="preserve"> DATE  \@ "dd/MM/yyyy"  \* MERGEFORMAT </w:instrText>
            </w:r>
            <w:r>
              <w:fldChar w:fldCharType="separate"/>
            </w:r>
            <w:r w:rsidR="00132E0C">
              <w:rPr>
                <w:noProof/>
              </w:rPr>
              <w:t>14/03/2022</w:t>
            </w:r>
            <w:r>
              <w:fldChar w:fldCharType="end"/>
            </w:r>
          </w:p>
        </w:tc>
        <w:tc>
          <w:tcPr>
            <w:tcW w:w="729"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14:paraId="1A605765" w14:textId="42D8F748" w:rsidR="002A1325" w:rsidRDefault="00D3251B" w:rsidP="00B66B86">
            <w:pPr>
              <w:pStyle w:val="En-tte"/>
              <w:spacing w:line="256" w:lineRule="auto"/>
              <w:jc w:val="center"/>
            </w:pPr>
            <w:r>
              <w:rPr>
                <w:snapToGrid w:val="0"/>
              </w:rPr>
              <w:t>14</w:t>
            </w:r>
            <w:r w:rsidR="002A1325">
              <w:rPr>
                <w:snapToGrid w:val="0"/>
              </w:rPr>
              <w:t xml:space="preserve"> </w:t>
            </w:r>
            <w:r w:rsidR="002A1325" w:rsidRPr="009E5BB1">
              <w:rPr>
                <w:snapToGrid w:val="0"/>
              </w:rPr>
              <w:t>Page</w:t>
            </w:r>
            <w:r w:rsidR="002A1325">
              <w:rPr>
                <w:snapToGrid w:val="0"/>
              </w:rPr>
              <w:t>(s)</w:t>
            </w:r>
          </w:p>
        </w:tc>
      </w:tr>
    </w:tbl>
    <w:p w14:paraId="0344553B" w14:textId="0C5A7C47" w:rsidR="00D36BDD" w:rsidRDefault="00D36BDD" w:rsidP="002A1325">
      <w:pPr>
        <w:spacing w:before="240" w:after="0"/>
      </w:pPr>
      <w:r w:rsidRPr="009B2ACA">
        <w:rPr>
          <w:b/>
        </w:rPr>
        <w:t>Rédact</w:t>
      </w:r>
      <w:r w:rsidR="006040C8">
        <w:rPr>
          <w:b/>
        </w:rPr>
        <w:t>ion</w:t>
      </w:r>
      <w:r>
        <w:rPr>
          <w:b/>
        </w:rPr>
        <w:t xml:space="preserve"> </w:t>
      </w:r>
      <w:r>
        <w:t>: Papa Souleymane Ndiaye</w:t>
      </w:r>
      <w:r w:rsidR="006040C8">
        <w:t>, Jean Le Fur,</w:t>
      </w:r>
      <w:r w:rsidR="006040C8" w:rsidRPr="006040C8">
        <w:t xml:space="preserve"> </w:t>
      </w:r>
      <w:r w:rsidR="006040C8">
        <w:t>Moussa Sall</w:t>
      </w:r>
    </w:p>
    <w:p w14:paraId="31FA7ED5" w14:textId="2007DF67" w:rsidR="00D36BDD" w:rsidRPr="00E27F25" w:rsidRDefault="00D36BDD" w:rsidP="002A1325">
      <w:pPr>
        <w:spacing w:after="0"/>
      </w:pPr>
      <w:r w:rsidRPr="001F07FD">
        <w:rPr>
          <w:b/>
        </w:rPr>
        <w:t>Mots clefs</w:t>
      </w:r>
      <w:r w:rsidR="003C2F66">
        <w:t> :</w:t>
      </w:r>
      <w:r w:rsidR="003C2F66">
        <w:rPr>
          <w:rFonts w:ascii="Arial Narrow" w:hAnsi="Arial Narrow"/>
          <w:color w:val="000000"/>
          <w:sz w:val="27"/>
          <w:szCs w:val="27"/>
        </w:rPr>
        <w:t> </w:t>
      </w:r>
      <w:hyperlink r:id="rId10" w:history="1">
        <w:r w:rsidR="003C2F66">
          <w:rPr>
            <w:rStyle w:val="Lienhypertexte"/>
            <w:rFonts w:ascii="Arial Narrow" w:hAnsi="Arial Narrow"/>
            <w:sz w:val="27"/>
            <w:szCs w:val="27"/>
          </w:rPr>
          <w:t>amélioration continue</w:t>
        </w:r>
      </w:hyperlink>
      <w:r w:rsidR="003C2F66">
        <w:t>,</w:t>
      </w:r>
      <w:r w:rsidR="003C2F66">
        <w:rPr>
          <w:rFonts w:ascii="Arial Narrow" w:hAnsi="Arial Narrow"/>
          <w:color w:val="000000"/>
          <w:sz w:val="27"/>
          <w:szCs w:val="27"/>
        </w:rPr>
        <w:t> </w:t>
      </w:r>
      <w:hyperlink r:id="rId11" w:history="1">
        <w:r w:rsidR="003C2F66">
          <w:rPr>
            <w:rStyle w:val="Lienhypertexte"/>
            <w:rFonts w:ascii="Arial Narrow" w:hAnsi="Arial Narrow"/>
            <w:sz w:val="27"/>
            <w:szCs w:val="27"/>
          </w:rPr>
          <w:t>business plan (plan d'affaires)</w:t>
        </w:r>
      </w:hyperlink>
      <w:r w:rsidR="003C2F66">
        <w:rPr>
          <w:rFonts w:ascii="Arial Narrow" w:hAnsi="Arial Narrow"/>
          <w:color w:val="000000"/>
          <w:sz w:val="27"/>
          <w:szCs w:val="27"/>
        </w:rPr>
        <w:t>,</w:t>
      </w:r>
      <w:r w:rsidR="003C2F66">
        <w:rPr>
          <w:rFonts w:ascii="Arial Narrow" w:hAnsi="Arial Narrow"/>
          <w:color w:val="000000"/>
          <w:sz w:val="27"/>
          <w:szCs w:val="27"/>
        </w:rPr>
        <w:t> </w:t>
      </w:r>
      <w:hyperlink r:id="rId12" w:history="1">
        <w:r w:rsidR="003C2F66">
          <w:rPr>
            <w:rStyle w:val="Lienhypertexte"/>
            <w:rFonts w:ascii="Arial Narrow" w:hAnsi="Arial Narrow"/>
            <w:sz w:val="27"/>
            <w:szCs w:val="27"/>
          </w:rPr>
          <w:t>carte mentale</w:t>
        </w:r>
      </w:hyperlink>
      <w:r w:rsidR="003C2F66">
        <w:rPr>
          <w:rFonts w:ascii="Arial Narrow" w:hAnsi="Arial Narrow"/>
          <w:color w:val="000000"/>
          <w:sz w:val="27"/>
          <w:szCs w:val="27"/>
        </w:rPr>
        <w:t>,</w:t>
      </w:r>
      <w:r w:rsidR="003C2F66">
        <w:rPr>
          <w:rFonts w:ascii="Arial Narrow" w:hAnsi="Arial Narrow"/>
          <w:color w:val="000000"/>
          <w:sz w:val="27"/>
          <w:szCs w:val="27"/>
        </w:rPr>
        <w:t> </w:t>
      </w:r>
      <w:hyperlink r:id="rId13" w:history="1">
        <w:r w:rsidR="003C2F66">
          <w:rPr>
            <w:rStyle w:val="Lienhypertexte"/>
            <w:rFonts w:ascii="Arial Narrow" w:hAnsi="Arial Narrow"/>
            <w:sz w:val="27"/>
            <w:szCs w:val="27"/>
          </w:rPr>
          <w:t>CI-SanarSoft (projet)</w:t>
        </w:r>
      </w:hyperlink>
      <w:r w:rsidR="003C2F66">
        <w:rPr>
          <w:rFonts w:ascii="Arial Narrow" w:hAnsi="Arial Narrow"/>
          <w:color w:val="000000"/>
          <w:sz w:val="27"/>
          <w:szCs w:val="27"/>
        </w:rPr>
        <w:t>,</w:t>
      </w:r>
      <w:bookmarkStart w:id="0" w:name="_GoBack"/>
      <w:bookmarkEnd w:id="0"/>
      <w:r w:rsidR="003C2F66">
        <w:rPr>
          <w:rFonts w:ascii="Arial Narrow" w:hAnsi="Arial Narrow"/>
          <w:color w:val="000000"/>
          <w:sz w:val="27"/>
          <w:szCs w:val="27"/>
        </w:rPr>
        <w:t> </w:t>
      </w:r>
      <w:hyperlink r:id="rId14" w:history="1">
        <w:r w:rsidR="003C2F66">
          <w:rPr>
            <w:rStyle w:val="Lienhypertexte"/>
            <w:rFonts w:ascii="Arial Narrow" w:hAnsi="Arial Narrow"/>
            <w:sz w:val="27"/>
            <w:szCs w:val="27"/>
          </w:rPr>
          <w:t>consigne</w:t>
        </w:r>
      </w:hyperlink>
    </w:p>
    <w:p w14:paraId="71E07004" w14:textId="164D8734" w:rsidR="00D36BDD" w:rsidRPr="00F248C7" w:rsidRDefault="00D36BDD" w:rsidP="002A1325">
      <w:pPr>
        <w:tabs>
          <w:tab w:val="left" w:pos="1320"/>
          <w:tab w:val="left" w:pos="7288"/>
        </w:tabs>
        <w:spacing w:after="0"/>
        <w:ind w:left="1077" w:hanging="1077"/>
      </w:pPr>
      <w:r w:rsidRPr="009B2ACA">
        <w:rPr>
          <w:b/>
        </w:rPr>
        <w:t>Résumé</w:t>
      </w:r>
      <w:r>
        <w:rPr>
          <w:b/>
        </w:rPr>
        <w:t xml:space="preserve"> </w:t>
      </w:r>
      <w:r w:rsidRPr="008958B8">
        <w:t>:</w:t>
      </w:r>
      <w:r>
        <w:t xml:space="preserve"> </w:t>
      </w:r>
      <w:r w:rsidR="003C0536">
        <w:t xml:space="preserve">Présentation de </w:t>
      </w:r>
      <w:r>
        <w:t>la startup San</w:t>
      </w:r>
      <w:r w:rsidR="003C0536">
        <w:t>arSoft et description de son</w:t>
      </w:r>
      <w:r>
        <w:t xml:space="preserve"> </w:t>
      </w:r>
      <w:r w:rsidR="00CF1603">
        <w:t>projet d’</w:t>
      </w:r>
      <w:r>
        <w:t>offre de service sur son volet Centre d’Information (CI) en développement</w:t>
      </w:r>
      <w:r w:rsidR="003C0536">
        <w:t>.</w:t>
      </w:r>
    </w:p>
    <w:sdt>
      <w:sdtPr>
        <w:rPr>
          <w:b/>
          <w:bCs/>
        </w:rPr>
        <w:id w:val="1909111982"/>
        <w:docPartObj>
          <w:docPartGallery w:val="Table of Contents"/>
          <w:docPartUnique/>
        </w:docPartObj>
      </w:sdtPr>
      <w:sdtEndPr>
        <w:rPr>
          <w:b w:val="0"/>
          <w:bCs w:val="0"/>
        </w:rPr>
      </w:sdtEndPr>
      <w:sdtContent>
        <w:p w14:paraId="2D531BC7" w14:textId="744FB343" w:rsidR="00983783" w:rsidRPr="002A1325" w:rsidRDefault="00983783" w:rsidP="002A1325">
          <w:pPr>
            <w:keepNext/>
            <w:keepLines/>
            <w:spacing w:before="240" w:after="240" w:line="276" w:lineRule="auto"/>
            <w:jc w:val="left"/>
            <w:rPr>
              <w:rStyle w:val="Titre1Car"/>
            </w:rPr>
          </w:pPr>
          <w:r w:rsidRPr="002A1325">
            <w:rPr>
              <w:rStyle w:val="Titre1Car"/>
            </w:rPr>
            <w:t>Contenu</w:t>
          </w:r>
        </w:p>
        <w:p w14:paraId="2B229380" w14:textId="77777777" w:rsidR="00581337" w:rsidRDefault="00983783">
          <w:pPr>
            <w:pStyle w:val="TM1"/>
            <w:rPr>
              <w:rFonts w:asciiTheme="minorHAnsi" w:eastAsiaTheme="minorEastAsia" w:hAnsiTheme="minorHAnsi"/>
              <w:sz w:val="22"/>
              <w:lang w:eastAsia="fr-FR"/>
            </w:rPr>
          </w:pPr>
          <w:r>
            <w:fldChar w:fldCharType="begin"/>
          </w:r>
          <w:r>
            <w:instrText xml:space="preserve"> TOC \o "1-3" \h \z \u </w:instrText>
          </w:r>
          <w:r>
            <w:fldChar w:fldCharType="separate"/>
          </w:r>
          <w:hyperlink w:anchor="_Toc4772521" w:history="1">
            <w:r w:rsidR="00581337" w:rsidRPr="00841E54">
              <w:rPr>
                <w:rStyle w:val="Lienhypertexte"/>
              </w:rPr>
              <w:t>Présentation de la startup SanarSoft</w:t>
            </w:r>
            <w:r w:rsidR="00581337">
              <w:rPr>
                <w:webHidden/>
              </w:rPr>
              <w:tab/>
            </w:r>
            <w:r w:rsidR="00581337">
              <w:rPr>
                <w:webHidden/>
              </w:rPr>
              <w:fldChar w:fldCharType="begin"/>
            </w:r>
            <w:r w:rsidR="00581337">
              <w:rPr>
                <w:webHidden/>
              </w:rPr>
              <w:instrText xml:space="preserve"> PAGEREF _Toc4772521 \h </w:instrText>
            </w:r>
            <w:r w:rsidR="00581337">
              <w:rPr>
                <w:webHidden/>
              </w:rPr>
            </w:r>
            <w:r w:rsidR="00581337">
              <w:rPr>
                <w:webHidden/>
              </w:rPr>
              <w:fldChar w:fldCharType="separate"/>
            </w:r>
            <w:r w:rsidR="00132E0C">
              <w:rPr>
                <w:webHidden/>
              </w:rPr>
              <w:t>2</w:t>
            </w:r>
            <w:r w:rsidR="00581337">
              <w:rPr>
                <w:webHidden/>
              </w:rPr>
              <w:fldChar w:fldCharType="end"/>
            </w:r>
          </w:hyperlink>
        </w:p>
        <w:p w14:paraId="688166F2" w14:textId="77777777" w:rsidR="00581337" w:rsidRDefault="004477A8">
          <w:pPr>
            <w:pStyle w:val="TM2"/>
            <w:rPr>
              <w:rFonts w:asciiTheme="minorHAnsi" w:eastAsiaTheme="minorEastAsia" w:hAnsiTheme="minorHAnsi"/>
              <w:sz w:val="22"/>
              <w:lang w:eastAsia="fr-FR"/>
            </w:rPr>
          </w:pPr>
          <w:hyperlink w:anchor="_Toc4772522" w:history="1">
            <w:r w:rsidR="00581337" w:rsidRPr="00841E54">
              <w:rPr>
                <w:rStyle w:val="Lienhypertexte"/>
              </w:rPr>
              <w:t>Qui sommes-nous ?</w:t>
            </w:r>
            <w:r w:rsidR="00581337">
              <w:rPr>
                <w:webHidden/>
              </w:rPr>
              <w:tab/>
            </w:r>
            <w:r w:rsidR="00581337">
              <w:rPr>
                <w:webHidden/>
              </w:rPr>
              <w:fldChar w:fldCharType="begin"/>
            </w:r>
            <w:r w:rsidR="00581337">
              <w:rPr>
                <w:webHidden/>
              </w:rPr>
              <w:instrText xml:space="preserve"> PAGEREF _Toc4772522 \h </w:instrText>
            </w:r>
            <w:r w:rsidR="00581337">
              <w:rPr>
                <w:webHidden/>
              </w:rPr>
            </w:r>
            <w:r w:rsidR="00581337">
              <w:rPr>
                <w:webHidden/>
              </w:rPr>
              <w:fldChar w:fldCharType="separate"/>
            </w:r>
            <w:r w:rsidR="00132E0C">
              <w:rPr>
                <w:webHidden/>
              </w:rPr>
              <w:t>2</w:t>
            </w:r>
            <w:r w:rsidR="00581337">
              <w:rPr>
                <w:webHidden/>
              </w:rPr>
              <w:fldChar w:fldCharType="end"/>
            </w:r>
          </w:hyperlink>
        </w:p>
        <w:p w14:paraId="47573CC3" w14:textId="77777777" w:rsidR="00581337" w:rsidRDefault="004477A8">
          <w:pPr>
            <w:pStyle w:val="TM2"/>
            <w:rPr>
              <w:rFonts w:asciiTheme="minorHAnsi" w:eastAsiaTheme="minorEastAsia" w:hAnsiTheme="minorHAnsi"/>
              <w:sz w:val="22"/>
              <w:lang w:eastAsia="fr-FR"/>
            </w:rPr>
          </w:pPr>
          <w:hyperlink w:anchor="_Toc4772523" w:history="1">
            <w:r w:rsidR="00581337" w:rsidRPr="00841E54">
              <w:rPr>
                <w:rStyle w:val="Lienhypertexte"/>
              </w:rPr>
              <w:t>Compétences et savoir faire</w:t>
            </w:r>
            <w:r w:rsidR="00581337">
              <w:rPr>
                <w:webHidden/>
              </w:rPr>
              <w:tab/>
            </w:r>
            <w:r w:rsidR="00581337">
              <w:rPr>
                <w:webHidden/>
              </w:rPr>
              <w:fldChar w:fldCharType="begin"/>
            </w:r>
            <w:r w:rsidR="00581337">
              <w:rPr>
                <w:webHidden/>
              </w:rPr>
              <w:instrText xml:space="preserve"> PAGEREF _Toc4772523 \h </w:instrText>
            </w:r>
            <w:r w:rsidR="00581337">
              <w:rPr>
                <w:webHidden/>
              </w:rPr>
            </w:r>
            <w:r w:rsidR="00581337">
              <w:rPr>
                <w:webHidden/>
              </w:rPr>
              <w:fldChar w:fldCharType="separate"/>
            </w:r>
            <w:r w:rsidR="00132E0C">
              <w:rPr>
                <w:webHidden/>
              </w:rPr>
              <w:t>2</w:t>
            </w:r>
            <w:r w:rsidR="00581337">
              <w:rPr>
                <w:webHidden/>
              </w:rPr>
              <w:fldChar w:fldCharType="end"/>
            </w:r>
          </w:hyperlink>
        </w:p>
        <w:p w14:paraId="78C2DF6D" w14:textId="77777777" w:rsidR="00581337" w:rsidRDefault="004477A8">
          <w:pPr>
            <w:pStyle w:val="TM2"/>
            <w:rPr>
              <w:rFonts w:asciiTheme="minorHAnsi" w:eastAsiaTheme="minorEastAsia" w:hAnsiTheme="minorHAnsi"/>
              <w:sz w:val="22"/>
              <w:lang w:eastAsia="fr-FR"/>
            </w:rPr>
          </w:pPr>
          <w:hyperlink w:anchor="_Toc4772524" w:history="1">
            <w:r w:rsidR="00581337" w:rsidRPr="00841E54">
              <w:rPr>
                <w:rStyle w:val="Lienhypertexte"/>
              </w:rPr>
              <w:t>Réalisations</w:t>
            </w:r>
            <w:r w:rsidR="00581337">
              <w:rPr>
                <w:webHidden/>
              </w:rPr>
              <w:tab/>
            </w:r>
            <w:r w:rsidR="00581337">
              <w:rPr>
                <w:webHidden/>
              </w:rPr>
              <w:fldChar w:fldCharType="begin"/>
            </w:r>
            <w:r w:rsidR="00581337">
              <w:rPr>
                <w:webHidden/>
              </w:rPr>
              <w:instrText xml:space="preserve"> PAGEREF _Toc4772524 \h </w:instrText>
            </w:r>
            <w:r w:rsidR="00581337">
              <w:rPr>
                <w:webHidden/>
              </w:rPr>
            </w:r>
            <w:r w:rsidR="00581337">
              <w:rPr>
                <w:webHidden/>
              </w:rPr>
              <w:fldChar w:fldCharType="separate"/>
            </w:r>
            <w:r w:rsidR="00132E0C">
              <w:rPr>
                <w:webHidden/>
              </w:rPr>
              <w:t>2</w:t>
            </w:r>
            <w:r w:rsidR="00581337">
              <w:rPr>
                <w:webHidden/>
              </w:rPr>
              <w:fldChar w:fldCharType="end"/>
            </w:r>
          </w:hyperlink>
        </w:p>
        <w:p w14:paraId="67024996" w14:textId="77777777" w:rsidR="00581337" w:rsidRDefault="004477A8">
          <w:pPr>
            <w:pStyle w:val="TM2"/>
            <w:rPr>
              <w:rFonts w:asciiTheme="minorHAnsi" w:eastAsiaTheme="minorEastAsia" w:hAnsiTheme="minorHAnsi"/>
              <w:sz w:val="22"/>
              <w:lang w:eastAsia="fr-FR"/>
            </w:rPr>
          </w:pPr>
          <w:hyperlink w:anchor="_Toc4772525" w:history="1">
            <w:r w:rsidR="00581337" w:rsidRPr="00841E54">
              <w:rPr>
                <w:rStyle w:val="Lienhypertexte"/>
              </w:rPr>
              <w:t>Organisation</w:t>
            </w:r>
            <w:r w:rsidR="00581337">
              <w:rPr>
                <w:webHidden/>
              </w:rPr>
              <w:tab/>
            </w:r>
            <w:r w:rsidR="00581337">
              <w:rPr>
                <w:webHidden/>
              </w:rPr>
              <w:fldChar w:fldCharType="begin"/>
            </w:r>
            <w:r w:rsidR="00581337">
              <w:rPr>
                <w:webHidden/>
              </w:rPr>
              <w:instrText xml:space="preserve"> PAGEREF _Toc4772525 \h </w:instrText>
            </w:r>
            <w:r w:rsidR="00581337">
              <w:rPr>
                <w:webHidden/>
              </w:rPr>
            </w:r>
            <w:r w:rsidR="00581337">
              <w:rPr>
                <w:webHidden/>
              </w:rPr>
              <w:fldChar w:fldCharType="separate"/>
            </w:r>
            <w:r w:rsidR="00132E0C">
              <w:rPr>
                <w:webHidden/>
              </w:rPr>
              <w:t>2</w:t>
            </w:r>
            <w:r w:rsidR="00581337">
              <w:rPr>
                <w:webHidden/>
              </w:rPr>
              <w:fldChar w:fldCharType="end"/>
            </w:r>
          </w:hyperlink>
        </w:p>
        <w:p w14:paraId="5DCDFC65" w14:textId="77777777" w:rsidR="00581337" w:rsidRDefault="004477A8">
          <w:pPr>
            <w:pStyle w:val="TM2"/>
            <w:rPr>
              <w:rFonts w:asciiTheme="minorHAnsi" w:eastAsiaTheme="minorEastAsia" w:hAnsiTheme="minorHAnsi"/>
              <w:sz w:val="22"/>
              <w:lang w:eastAsia="fr-FR"/>
            </w:rPr>
          </w:pPr>
          <w:hyperlink w:anchor="_Toc4772526" w:history="1">
            <w:r w:rsidR="00581337" w:rsidRPr="00841E54">
              <w:rPr>
                <w:rStyle w:val="Lienhypertexte"/>
              </w:rPr>
              <w:t>Equipe</w:t>
            </w:r>
            <w:r w:rsidR="00581337">
              <w:rPr>
                <w:webHidden/>
              </w:rPr>
              <w:tab/>
            </w:r>
            <w:r w:rsidR="00581337">
              <w:rPr>
                <w:webHidden/>
              </w:rPr>
              <w:fldChar w:fldCharType="begin"/>
            </w:r>
            <w:r w:rsidR="00581337">
              <w:rPr>
                <w:webHidden/>
              </w:rPr>
              <w:instrText xml:space="preserve"> PAGEREF _Toc4772526 \h </w:instrText>
            </w:r>
            <w:r w:rsidR="00581337">
              <w:rPr>
                <w:webHidden/>
              </w:rPr>
            </w:r>
            <w:r w:rsidR="00581337">
              <w:rPr>
                <w:webHidden/>
              </w:rPr>
              <w:fldChar w:fldCharType="separate"/>
            </w:r>
            <w:r w:rsidR="00132E0C">
              <w:rPr>
                <w:webHidden/>
              </w:rPr>
              <w:t>3</w:t>
            </w:r>
            <w:r w:rsidR="00581337">
              <w:rPr>
                <w:webHidden/>
              </w:rPr>
              <w:fldChar w:fldCharType="end"/>
            </w:r>
          </w:hyperlink>
        </w:p>
        <w:p w14:paraId="4258A707" w14:textId="77777777" w:rsidR="00581337" w:rsidRDefault="004477A8">
          <w:pPr>
            <w:pStyle w:val="TM2"/>
            <w:rPr>
              <w:rFonts w:asciiTheme="minorHAnsi" w:eastAsiaTheme="minorEastAsia" w:hAnsiTheme="minorHAnsi"/>
              <w:sz w:val="22"/>
              <w:lang w:eastAsia="fr-FR"/>
            </w:rPr>
          </w:pPr>
          <w:hyperlink w:anchor="_Toc4772527" w:history="1">
            <w:r w:rsidR="00581337" w:rsidRPr="00841E54">
              <w:rPr>
                <w:rStyle w:val="Lienhypertexte"/>
              </w:rPr>
              <w:t>Contact</w:t>
            </w:r>
            <w:r w:rsidR="00581337">
              <w:rPr>
                <w:webHidden/>
              </w:rPr>
              <w:tab/>
            </w:r>
            <w:r w:rsidR="00581337">
              <w:rPr>
                <w:webHidden/>
              </w:rPr>
              <w:fldChar w:fldCharType="begin"/>
            </w:r>
            <w:r w:rsidR="00581337">
              <w:rPr>
                <w:webHidden/>
              </w:rPr>
              <w:instrText xml:space="preserve"> PAGEREF _Toc4772527 \h </w:instrText>
            </w:r>
            <w:r w:rsidR="00581337">
              <w:rPr>
                <w:webHidden/>
              </w:rPr>
            </w:r>
            <w:r w:rsidR="00581337">
              <w:rPr>
                <w:webHidden/>
              </w:rPr>
              <w:fldChar w:fldCharType="separate"/>
            </w:r>
            <w:r w:rsidR="00132E0C">
              <w:rPr>
                <w:webHidden/>
              </w:rPr>
              <w:t>3</w:t>
            </w:r>
            <w:r w:rsidR="00581337">
              <w:rPr>
                <w:webHidden/>
              </w:rPr>
              <w:fldChar w:fldCharType="end"/>
            </w:r>
          </w:hyperlink>
        </w:p>
        <w:p w14:paraId="5E0C8671" w14:textId="77777777" w:rsidR="00581337" w:rsidRDefault="004477A8">
          <w:pPr>
            <w:pStyle w:val="TM1"/>
            <w:rPr>
              <w:rFonts w:asciiTheme="minorHAnsi" w:eastAsiaTheme="minorEastAsia" w:hAnsiTheme="minorHAnsi"/>
              <w:sz w:val="22"/>
              <w:lang w:eastAsia="fr-FR"/>
            </w:rPr>
          </w:pPr>
          <w:hyperlink w:anchor="_Toc4772528" w:history="1">
            <w:r w:rsidR="00581337" w:rsidRPr="00841E54">
              <w:rPr>
                <w:rStyle w:val="Lienhypertexte"/>
              </w:rPr>
              <w:t>Projet d’offre de service Centre d’Informations (CI)</w:t>
            </w:r>
            <w:r w:rsidR="00581337">
              <w:rPr>
                <w:webHidden/>
              </w:rPr>
              <w:tab/>
            </w:r>
            <w:r w:rsidR="00581337">
              <w:rPr>
                <w:webHidden/>
              </w:rPr>
              <w:fldChar w:fldCharType="begin"/>
            </w:r>
            <w:r w:rsidR="00581337">
              <w:rPr>
                <w:webHidden/>
              </w:rPr>
              <w:instrText xml:space="preserve"> PAGEREF _Toc4772528 \h </w:instrText>
            </w:r>
            <w:r w:rsidR="00581337">
              <w:rPr>
                <w:webHidden/>
              </w:rPr>
            </w:r>
            <w:r w:rsidR="00581337">
              <w:rPr>
                <w:webHidden/>
              </w:rPr>
              <w:fldChar w:fldCharType="separate"/>
            </w:r>
            <w:r w:rsidR="00132E0C">
              <w:rPr>
                <w:webHidden/>
              </w:rPr>
              <w:t>4</w:t>
            </w:r>
            <w:r w:rsidR="00581337">
              <w:rPr>
                <w:webHidden/>
              </w:rPr>
              <w:fldChar w:fldCharType="end"/>
            </w:r>
          </w:hyperlink>
        </w:p>
        <w:p w14:paraId="218E8128" w14:textId="77777777" w:rsidR="00581337" w:rsidRDefault="004477A8">
          <w:pPr>
            <w:pStyle w:val="TM2"/>
            <w:rPr>
              <w:rFonts w:asciiTheme="minorHAnsi" w:eastAsiaTheme="minorEastAsia" w:hAnsiTheme="minorHAnsi"/>
              <w:sz w:val="22"/>
              <w:lang w:eastAsia="fr-FR"/>
            </w:rPr>
          </w:pPr>
          <w:hyperlink w:anchor="_Toc4772529" w:history="1">
            <w:r w:rsidR="00581337" w:rsidRPr="00841E54">
              <w:rPr>
                <w:rStyle w:val="Lienhypertexte"/>
              </w:rPr>
              <w:t>Le produit Centre d’Informations (CI)</w:t>
            </w:r>
            <w:r w:rsidR="00581337">
              <w:rPr>
                <w:webHidden/>
              </w:rPr>
              <w:tab/>
            </w:r>
            <w:r w:rsidR="00581337">
              <w:rPr>
                <w:webHidden/>
              </w:rPr>
              <w:fldChar w:fldCharType="begin"/>
            </w:r>
            <w:r w:rsidR="00581337">
              <w:rPr>
                <w:webHidden/>
              </w:rPr>
              <w:instrText xml:space="preserve"> PAGEREF _Toc4772529 \h </w:instrText>
            </w:r>
            <w:r w:rsidR="00581337">
              <w:rPr>
                <w:webHidden/>
              </w:rPr>
            </w:r>
            <w:r w:rsidR="00581337">
              <w:rPr>
                <w:webHidden/>
              </w:rPr>
              <w:fldChar w:fldCharType="separate"/>
            </w:r>
            <w:r w:rsidR="00132E0C">
              <w:rPr>
                <w:webHidden/>
              </w:rPr>
              <w:t>4</w:t>
            </w:r>
            <w:r w:rsidR="00581337">
              <w:rPr>
                <w:webHidden/>
              </w:rPr>
              <w:fldChar w:fldCharType="end"/>
            </w:r>
          </w:hyperlink>
        </w:p>
        <w:p w14:paraId="72FDA8C8" w14:textId="77777777" w:rsidR="00581337" w:rsidRDefault="004477A8">
          <w:pPr>
            <w:pStyle w:val="TM2"/>
            <w:rPr>
              <w:rFonts w:asciiTheme="minorHAnsi" w:eastAsiaTheme="minorEastAsia" w:hAnsiTheme="minorHAnsi"/>
              <w:sz w:val="22"/>
              <w:lang w:eastAsia="fr-FR"/>
            </w:rPr>
          </w:pPr>
          <w:hyperlink w:anchor="_Toc4772530" w:history="1">
            <w:r w:rsidR="00581337" w:rsidRPr="00841E54">
              <w:rPr>
                <w:rStyle w:val="Lienhypertexte"/>
              </w:rPr>
              <w:t>Prestation proposée par SanarSoft</w:t>
            </w:r>
            <w:r w:rsidR="00581337">
              <w:rPr>
                <w:webHidden/>
              </w:rPr>
              <w:tab/>
            </w:r>
            <w:r w:rsidR="00581337">
              <w:rPr>
                <w:webHidden/>
              </w:rPr>
              <w:fldChar w:fldCharType="begin"/>
            </w:r>
            <w:r w:rsidR="00581337">
              <w:rPr>
                <w:webHidden/>
              </w:rPr>
              <w:instrText xml:space="preserve"> PAGEREF _Toc4772530 \h </w:instrText>
            </w:r>
            <w:r w:rsidR="00581337">
              <w:rPr>
                <w:webHidden/>
              </w:rPr>
            </w:r>
            <w:r w:rsidR="00581337">
              <w:rPr>
                <w:webHidden/>
              </w:rPr>
              <w:fldChar w:fldCharType="separate"/>
            </w:r>
            <w:r w:rsidR="00132E0C">
              <w:rPr>
                <w:webHidden/>
              </w:rPr>
              <w:t>4</w:t>
            </w:r>
            <w:r w:rsidR="00581337">
              <w:rPr>
                <w:webHidden/>
              </w:rPr>
              <w:fldChar w:fldCharType="end"/>
            </w:r>
          </w:hyperlink>
        </w:p>
        <w:p w14:paraId="0840E4EA" w14:textId="77777777" w:rsidR="00581337" w:rsidRDefault="004477A8">
          <w:pPr>
            <w:pStyle w:val="TM2"/>
            <w:rPr>
              <w:rFonts w:asciiTheme="minorHAnsi" w:eastAsiaTheme="minorEastAsia" w:hAnsiTheme="minorHAnsi"/>
              <w:sz w:val="22"/>
              <w:lang w:eastAsia="fr-FR"/>
            </w:rPr>
          </w:pPr>
          <w:hyperlink w:anchor="_Toc4772531" w:history="1">
            <w:r w:rsidR="00581337" w:rsidRPr="00841E54">
              <w:rPr>
                <w:rStyle w:val="Lienhypertexte"/>
              </w:rPr>
              <w:t>Clientèle ciblée</w:t>
            </w:r>
            <w:r w:rsidR="00581337">
              <w:rPr>
                <w:webHidden/>
              </w:rPr>
              <w:tab/>
            </w:r>
            <w:r w:rsidR="00581337">
              <w:rPr>
                <w:webHidden/>
              </w:rPr>
              <w:fldChar w:fldCharType="begin"/>
            </w:r>
            <w:r w:rsidR="00581337">
              <w:rPr>
                <w:webHidden/>
              </w:rPr>
              <w:instrText xml:space="preserve"> PAGEREF _Toc4772531 \h </w:instrText>
            </w:r>
            <w:r w:rsidR="00581337">
              <w:rPr>
                <w:webHidden/>
              </w:rPr>
            </w:r>
            <w:r w:rsidR="00581337">
              <w:rPr>
                <w:webHidden/>
              </w:rPr>
              <w:fldChar w:fldCharType="separate"/>
            </w:r>
            <w:r w:rsidR="00132E0C">
              <w:rPr>
                <w:webHidden/>
              </w:rPr>
              <w:t>5</w:t>
            </w:r>
            <w:r w:rsidR="00581337">
              <w:rPr>
                <w:webHidden/>
              </w:rPr>
              <w:fldChar w:fldCharType="end"/>
            </w:r>
          </w:hyperlink>
        </w:p>
        <w:p w14:paraId="3C9A99FC" w14:textId="77777777" w:rsidR="00581337" w:rsidRDefault="004477A8">
          <w:pPr>
            <w:pStyle w:val="TM3"/>
            <w:tabs>
              <w:tab w:val="right" w:leader="dot" w:pos="9344"/>
            </w:tabs>
            <w:rPr>
              <w:rFonts w:asciiTheme="minorHAnsi" w:eastAsiaTheme="minorEastAsia" w:hAnsiTheme="minorHAnsi"/>
              <w:noProof/>
              <w:sz w:val="22"/>
              <w:lang w:eastAsia="fr-FR"/>
            </w:rPr>
          </w:pPr>
          <w:hyperlink w:anchor="_Toc4772532" w:history="1">
            <w:r w:rsidR="00581337" w:rsidRPr="00841E54">
              <w:rPr>
                <w:rStyle w:val="Lienhypertexte"/>
                <w:noProof/>
              </w:rPr>
              <w:t>Stratégie Marketing pour le CI</w:t>
            </w:r>
            <w:r w:rsidR="00581337">
              <w:rPr>
                <w:noProof/>
                <w:webHidden/>
              </w:rPr>
              <w:tab/>
            </w:r>
            <w:r w:rsidR="00581337">
              <w:rPr>
                <w:noProof/>
                <w:webHidden/>
              </w:rPr>
              <w:fldChar w:fldCharType="begin"/>
            </w:r>
            <w:r w:rsidR="00581337">
              <w:rPr>
                <w:noProof/>
                <w:webHidden/>
              </w:rPr>
              <w:instrText xml:space="preserve"> PAGEREF _Toc4772532 \h </w:instrText>
            </w:r>
            <w:r w:rsidR="00581337">
              <w:rPr>
                <w:noProof/>
                <w:webHidden/>
              </w:rPr>
            </w:r>
            <w:r w:rsidR="00581337">
              <w:rPr>
                <w:noProof/>
                <w:webHidden/>
              </w:rPr>
              <w:fldChar w:fldCharType="separate"/>
            </w:r>
            <w:r w:rsidR="00132E0C">
              <w:rPr>
                <w:noProof/>
                <w:webHidden/>
              </w:rPr>
              <w:t>6</w:t>
            </w:r>
            <w:r w:rsidR="00581337">
              <w:rPr>
                <w:noProof/>
                <w:webHidden/>
              </w:rPr>
              <w:fldChar w:fldCharType="end"/>
            </w:r>
          </w:hyperlink>
        </w:p>
        <w:p w14:paraId="12121C23" w14:textId="77777777" w:rsidR="00581337" w:rsidRDefault="004477A8">
          <w:pPr>
            <w:pStyle w:val="TM1"/>
            <w:rPr>
              <w:rFonts w:asciiTheme="minorHAnsi" w:eastAsiaTheme="minorEastAsia" w:hAnsiTheme="minorHAnsi"/>
              <w:sz w:val="22"/>
              <w:lang w:eastAsia="fr-FR"/>
            </w:rPr>
          </w:pPr>
          <w:hyperlink w:anchor="_Toc4772533" w:history="1">
            <w:r w:rsidR="00581337" w:rsidRPr="00841E54">
              <w:rPr>
                <w:rStyle w:val="Lienhypertexte"/>
              </w:rPr>
              <w:t>Besoins en Financement pour l’amorçage du projet</w:t>
            </w:r>
            <w:r w:rsidR="00581337">
              <w:rPr>
                <w:webHidden/>
              </w:rPr>
              <w:tab/>
            </w:r>
            <w:r w:rsidR="00581337">
              <w:rPr>
                <w:webHidden/>
              </w:rPr>
              <w:fldChar w:fldCharType="begin"/>
            </w:r>
            <w:r w:rsidR="00581337">
              <w:rPr>
                <w:webHidden/>
              </w:rPr>
              <w:instrText xml:space="preserve"> PAGEREF _Toc4772533 \h </w:instrText>
            </w:r>
            <w:r w:rsidR="00581337">
              <w:rPr>
                <w:webHidden/>
              </w:rPr>
            </w:r>
            <w:r w:rsidR="00581337">
              <w:rPr>
                <w:webHidden/>
              </w:rPr>
              <w:fldChar w:fldCharType="separate"/>
            </w:r>
            <w:r w:rsidR="00132E0C">
              <w:rPr>
                <w:webHidden/>
              </w:rPr>
              <w:t>7</w:t>
            </w:r>
            <w:r w:rsidR="00581337">
              <w:rPr>
                <w:webHidden/>
              </w:rPr>
              <w:fldChar w:fldCharType="end"/>
            </w:r>
          </w:hyperlink>
        </w:p>
        <w:p w14:paraId="5BCE180C" w14:textId="77777777" w:rsidR="00581337" w:rsidRDefault="004477A8">
          <w:pPr>
            <w:pStyle w:val="TM2"/>
            <w:rPr>
              <w:rFonts w:asciiTheme="minorHAnsi" w:eastAsiaTheme="minorEastAsia" w:hAnsiTheme="minorHAnsi"/>
              <w:sz w:val="22"/>
              <w:lang w:eastAsia="fr-FR"/>
            </w:rPr>
          </w:pPr>
          <w:hyperlink w:anchor="_Toc4772534" w:history="1">
            <w:r w:rsidR="00581337" w:rsidRPr="00841E54">
              <w:rPr>
                <w:rStyle w:val="Lienhypertexte"/>
              </w:rPr>
              <w:t>Contexte et Objectifs</w:t>
            </w:r>
            <w:r w:rsidR="00581337">
              <w:rPr>
                <w:webHidden/>
              </w:rPr>
              <w:tab/>
            </w:r>
            <w:r w:rsidR="00581337">
              <w:rPr>
                <w:webHidden/>
              </w:rPr>
              <w:fldChar w:fldCharType="begin"/>
            </w:r>
            <w:r w:rsidR="00581337">
              <w:rPr>
                <w:webHidden/>
              </w:rPr>
              <w:instrText xml:space="preserve"> PAGEREF _Toc4772534 \h </w:instrText>
            </w:r>
            <w:r w:rsidR="00581337">
              <w:rPr>
                <w:webHidden/>
              </w:rPr>
            </w:r>
            <w:r w:rsidR="00581337">
              <w:rPr>
                <w:webHidden/>
              </w:rPr>
              <w:fldChar w:fldCharType="separate"/>
            </w:r>
            <w:r w:rsidR="00132E0C">
              <w:rPr>
                <w:webHidden/>
              </w:rPr>
              <w:t>7</w:t>
            </w:r>
            <w:r w:rsidR="00581337">
              <w:rPr>
                <w:webHidden/>
              </w:rPr>
              <w:fldChar w:fldCharType="end"/>
            </w:r>
          </w:hyperlink>
        </w:p>
        <w:p w14:paraId="0C7D5A15" w14:textId="77777777" w:rsidR="00581337" w:rsidRDefault="004477A8">
          <w:pPr>
            <w:pStyle w:val="TM2"/>
            <w:rPr>
              <w:rFonts w:asciiTheme="minorHAnsi" w:eastAsiaTheme="minorEastAsia" w:hAnsiTheme="minorHAnsi"/>
              <w:sz w:val="22"/>
              <w:lang w:eastAsia="fr-FR"/>
            </w:rPr>
          </w:pPr>
          <w:hyperlink w:anchor="_Toc4772535" w:history="1">
            <w:r w:rsidR="00581337" w:rsidRPr="00841E54">
              <w:rPr>
                <w:rStyle w:val="Lienhypertexte"/>
              </w:rPr>
              <w:t>Expressions des besoins</w:t>
            </w:r>
            <w:r w:rsidR="00581337">
              <w:rPr>
                <w:webHidden/>
              </w:rPr>
              <w:tab/>
            </w:r>
            <w:r w:rsidR="00581337">
              <w:rPr>
                <w:webHidden/>
              </w:rPr>
              <w:fldChar w:fldCharType="begin"/>
            </w:r>
            <w:r w:rsidR="00581337">
              <w:rPr>
                <w:webHidden/>
              </w:rPr>
              <w:instrText xml:space="preserve"> PAGEREF _Toc4772535 \h </w:instrText>
            </w:r>
            <w:r w:rsidR="00581337">
              <w:rPr>
                <w:webHidden/>
              </w:rPr>
            </w:r>
            <w:r w:rsidR="00581337">
              <w:rPr>
                <w:webHidden/>
              </w:rPr>
              <w:fldChar w:fldCharType="separate"/>
            </w:r>
            <w:r w:rsidR="00132E0C">
              <w:rPr>
                <w:webHidden/>
              </w:rPr>
              <w:t>7</w:t>
            </w:r>
            <w:r w:rsidR="00581337">
              <w:rPr>
                <w:webHidden/>
              </w:rPr>
              <w:fldChar w:fldCharType="end"/>
            </w:r>
          </w:hyperlink>
        </w:p>
        <w:p w14:paraId="3FF58350" w14:textId="77777777" w:rsidR="00581337" w:rsidRDefault="004477A8">
          <w:pPr>
            <w:pStyle w:val="TM1"/>
            <w:rPr>
              <w:rFonts w:asciiTheme="minorHAnsi" w:eastAsiaTheme="minorEastAsia" w:hAnsiTheme="minorHAnsi"/>
              <w:sz w:val="22"/>
              <w:lang w:eastAsia="fr-FR"/>
            </w:rPr>
          </w:pPr>
          <w:hyperlink w:anchor="_Toc4772536" w:history="1">
            <w:r w:rsidR="00581337" w:rsidRPr="00841E54">
              <w:rPr>
                <w:rStyle w:val="Lienhypertexte"/>
              </w:rPr>
              <w:t>Annexe 1 : cartes mentales du projet</w:t>
            </w:r>
            <w:r w:rsidR="00581337">
              <w:rPr>
                <w:webHidden/>
              </w:rPr>
              <w:tab/>
            </w:r>
            <w:r w:rsidR="00581337">
              <w:rPr>
                <w:webHidden/>
              </w:rPr>
              <w:fldChar w:fldCharType="begin"/>
            </w:r>
            <w:r w:rsidR="00581337">
              <w:rPr>
                <w:webHidden/>
              </w:rPr>
              <w:instrText xml:space="preserve"> PAGEREF _Toc4772536 \h </w:instrText>
            </w:r>
            <w:r w:rsidR="00581337">
              <w:rPr>
                <w:webHidden/>
              </w:rPr>
            </w:r>
            <w:r w:rsidR="00581337">
              <w:rPr>
                <w:webHidden/>
              </w:rPr>
              <w:fldChar w:fldCharType="separate"/>
            </w:r>
            <w:r w:rsidR="00132E0C">
              <w:rPr>
                <w:webHidden/>
              </w:rPr>
              <w:t>8</w:t>
            </w:r>
            <w:r w:rsidR="00581337">
              <w:rPr>
                <w:webHidden/>
              </w:rPr>
              <w:fldChar w:fldCharType="end"/>
            </w:r>
          </w:hyperlink>
        </w:p>
        <w:p w14:paraId="48BB69EE" w14:textId="77777777" w:rsidR="00581337" w:rsidRDefault="004477A8">
          <w:pPr>
            <w:pStyle w:val="TM2"/>
            <w:rPr>
              <w:rFonts w:asciiTheme="minorHAnsi" w:eastAsiaTheme="minorEastAsia" w:hAnsiTheme="minorHAnsi"/>
              <w:sz w:val="22"/>
              <w:lang w:eastAsia="fr-FR"/>
            </w:rPr>
          </w:pPr>
          <w:hyperlink w:anchor="_Toc4772537" w:history="1">
            <w:r w:rsidR="00581337" w:rsidRPr="00841E54">
              <w:rPr>
                <w:rStyle w:val="Lienhypertexte"/>
              </w:rPr>
              <w:t>Arborescence technique de l’ « Entreprise »</w:t>
            </w:r>
            <w:r w:rsidR="00581337">
              <w:rPr>
                <w:webHidden/>
              </w:rPr>
              <w:tab/>
            </w:r>
            <w:r w:rsidR="00581337">
              <w:rPr>
                <w:webHidden/>
              </w:rPr>
              <w:fldChar w:fldCharType="begin"/>
            </w:r>
            <w:r w:rsidR="00581337">
              <w:rPr>
                <w:webHidden/>
              </w:rPr>
              <w:instrText xml:space="preserve"> PAGEREF _Toc4772537 \h </w:instrText>
            </w:r>
            <w:r w:rsidR="00581337">
              <w:rPr>
                <w:webHidden/>
              </w:rPr>
            </w:r>
            <w:r w:rsidR="00581337">
              <w:rPr>
                <w:webHidden/>
              </w:rPr>
              <w:fldChar w:fldCharType="separate"/>
            </w:r>
            <w:r w:rsidR="00132E0C">
              <w:rPr>
                <w:webHidden/>
              </w:rPr>
              <w:t>9</w:t>
            </w:r>
            <w:r w:rsidR="00581337">
              <w:rPr>
                <w:webHidden/>
              </w:rPr>
              <w:fldChar w:fldCharType="end"/>
            </w:r>
          </w:hyperlink>
        </w:p>
        <w:p w14:paraId="58DBAF71" w14:textId="77777777" w:rsidR="00581337" w:rsidRDefault="004477A8">
          <w:pPr>
            <w:pStyle w:val="TM2"/>
            <w:rPr>
              <w:rFonts w:asciiTheme="minorHAnsi" w:eastAsiaTheme="minorEastAsia" w:hAnsiTheme="minorHAnsi"/>
              <w:sz w:val="22"/>
              <w:lang w:eastAsia="fr-FR"/>
            </w:rPr>
          </w:pPr>
          <w:hyperlink w:anchor="_Toc4772538" w:history="1">
            <w:r w:rsidR="00581337" w:rsidRPr="00841E54">
              <w:rPr>
                <w:rStyle w:val="Lienhypertexte"/>
              </w:rPr>
              <w:t>Arborescence technique de la « Preuve de concept »</w:t>
            </w:r>
            <w:r w:rsidR="00581337">
              <w:rPr>
                <w:webHidden/>
              </w:rPr>
              <w:tab/>
            </w:r>
            <w:r w:rsidR="00581337">
              <w:rPr>
                <w:webHidden/>
              </w:rPr>
              <w:fldChar w:fldCharType="begin"/>
            </w:r>
            <w:r w:rsidR="00581337">
              <w:rPr>
                <w:webHidden/>
              </w:rPr>
              <w:instrText xml:space="preserve"> PAGEREF _Toc4772538 \h </w:instrText>
            </w:r>
            <w:r w:rsidR="00581337">
              <w:rPr>
                <w:webHidden/>
              </w:rPr>
            </w:r>
            <w:r w:rsidR="00581337">
              <w:rPr>
                <w:webHidden/>
              </w:rPr>
              <w:fldChar w:fldCharType="separate"/>
            </w:r>
            <w:r w:rsidR="00132E0C">
              <w:rPr>
                <w:webHidden/>
              </w:rPr>
              <w:t>10</w:t>
            </w:r>
            <w:r w:rsidR="00581337">
              <w:rPr>
                <w:webHidden/>
              </w:rPr>
              <w:fldChar w:fldCharType="end"/>
            </w:r>
          </w:hyperlink>
        </w:p>
        <w:p w14:paraId="7EE67609" w14:textId="77777777" w:rsidR="00581337" w:rsidRDefault="004477A8">
          <w:pPr>
            <w:pStyle w:val="TM1"/>
            <w:rPr>
              <w:rFonts w:asciiTheme="minorHAnsi" w:eastAsiaTheme="minorEastAsia" w:hAnsiTheme="minorHAnsi"/>
              <w:sz w:val="22"/>
              <w:lang w:eastAsia="fr-FR"/>
            </w:rPr>
          </w:pPr>
          <w:hyperlink w:anchor="_Toc4772539" w:history="1">
            <w:r w:rsidR="00581337" w:rsidRPr="00841E54">
              <w:rPr>
                <w:rStyle w:val="Lienhypertexte"/>
              </w:rPr>
              <w:t>Annexe 2 : présentation résumée de l’application Centre d’Informations (CI)</w:t>
            </w:r>
            <w:r w:rsidR="00581337">
              <w:rPr>
                <w:webHidden/>
              </w:rPr>
              <w:tab/>
            </w:r>
            <w:r w:rsidR="00581337">
              <w:rPr>
                <w:webHidden/>
              </w:rPr>
              <w:fldChar w:fldCharType="begin"/>
            </w:r>
            <w:r w:rsidR="00581337">
              <w:rPr>
                <w:webHidden/>
              </w:rPr>
              <w:instrText xml:space="preserve"> PAGEREF _Toc4772539 \h </w:instrText>
            </w:r>
            <w:r w:rsidR="00581337">
              <w:rPr>
                <w:webHidden/>
              </w:rPr>
            </w:r>
            <w:r w:rsidR="00581337">
              <w:rPr>
                <w:webHidden/>
              </w:rPr>
              <w:fldChar w:fldCharType="separate"/>
            </w:r>
            <w:r w:rsidR="00132E0C">
              <w:rPr>
                <w:webHidden/>
              </w:rPr>
              <w:t>11</w:t>
            </w:r>
            <w:r w:rsidR="00581337">
              <w:rPr>
                <w:webHidden/>
              </w:rPr>
              <w:fldChar w:fldCharType="end"/>
            </w:r>
          </w:hyperlink>
        </w:p>
        <w:p w14:paraId="685D5B96" w14:textId="6871E449" w:rsidR="00983783" w:rsidRDefault="00983783">
          <w:r>
            <w:rPr>
              <w:b/>
              <w:bCs/>
            </w:rPr>
            <w:fldChar w:fldCharType="end"/>
          </w:r>
        </w:p>
      </w:sdtContent>
    </w:sdt>
    <w:p w14:paraId="604D36BC" w14:textId="77777777" w:rsidR="002A1325" w:rsidRDefault="002A1325" w:rsidP="002A1325">
      <w:pPr>
        <w:pStyle w:val="Titre1"/>
      </w:pPr>
      <w:bookmarkStart w:id="1" w:name="_Toc4772521"/>
    </w:p>
    <w:p w14:paraId="1EF4909A" w14:textId="57659BC7" w:rsidR="002A1325" w:rsidRDefault="002A1325">
      <w:pPr>
        <w:spacing w:after="200" w:line="276" w:lineRule="auto"/>
        <w:jc w:val="left"/>
      </w:pPr>
      <w:r>
        <w:br w:type="page"/>
      </w:r>
    </w:p>
    <w:p w14:paraId="1EDA0D9C" w14:textId="77777777" w:rsidR="00D36BDD" w:rsidRDefault="00D36BDD" w:rsidP="002A1325">
      <w:pPr>
        <w:pStyle w:val="Titre1"/>
      </w:pPr>
      <w:r w:rsidRPr="00844CFA">
        <w:lastRenderedPageBreak/>
        <w:t>Présentation de la startup SanarSoft</w:t>
      </w:r>
      <w:bookmarkEnd w:id="1"/>
      <w:r w:rsidRPr="00530E8C">
        <w:t xml:space="preserve"> </w:t>
      </w:r>
    </w:p>
    <w:p w14:paraId="2E48D9F6" w14:textId="77777777" w:rsidR="00D36BDD" w:rsidRPr="00257648" w:rsidRDefault="00D36BDD" w:rsidP="005D08C7">
      <w:pPr>
        <w:pStyle w:val="Titre2"/>
      </w:pPr>
      <w:bookmarkStart w:id="2" w:name="_Toc4772522"/>
      <w:r w:rsidRPr="00530E8C">
        <w:t>Qui sommes-nous ?</w:t>
      </w:r>
      <w:bookmarkEnd w:id="2"/>
    </w:p>
    <w:p w14:paraId="3BDE865D" w14:textId="117B23FE" w:rsidR="00D36BDD" w:rsidRDefault="00D36BDD" w:rsidP="00D36BDD">
      <w:r>
        <w:t>SanarSoft (</w:t>
      </w:r>
      <w:hyperlink r:id="rId15" w:history="1">
        <w:r w:rsidRPr="00DC3665">
          <w:rPr>
            <w:rStyle w:val="Lienhypertexte"/>
          </w:rPr>
          <w:t>http://www.sanarsoft.com/</w:t>
        </w:r>
      </w:hyperlink>
      <w:r>
        <w:t>) est une startup de service et d’ingénierie informatique cré</w:t>
      </w:r>
      <w:r w:rsidR="00444BEB">
        <w:t>é</w:t>
      </w:r>
      <w:r>
        <w:t>e en 2014 et immatriculée au Registre de la Chambre de Commerce et des Métiers de Saint-Louis en Décembre 2016 sous le numéro : SN-SLT-2016-C-2169 NINEA : 006177431. Son domaine d’activités est le développement de logiciels et d’applications informatiques.</w:t>
      </w:r>
    </w:p>
    <w:p w14:paraId="62D56903" w14:textId="77777777" w:rsidR="00D36BDD" w:rsidRDefault="00D36BDD" w:rsidP="00D36BDD">
      <w:r>
        <w:t xml:space="preserve">Notre entreprise est sortie vice lauréat en 2015 du challenge </w:t>
      </w:r>
      <w:hyperlink r:id="rId16" w:history="1">
        <w:r w:rsidRPr="00530E8C">
          <w:rPr>
            <w:rStyle w:val="Lienhypertexte"/>
            <w:i/>
          </w:rPr>
          <w:t>GAINDE Entreprendre</w:t>
        </w:r>
      </w:hyperlink>
      <w:r>
        <w:t xml:space="preserve"> organisé par la société Gaindé 2000 sous l’égide de l’Université Gaston Berger de Saint-Louis du Sénégal</w:t>
      </w:r>
    </w:p>
    <w:p w14:paraId="302A8004" w14:textId="77777777" w:rsidR="00D36BDD" w:rsidRDefault="00D36BDD" w:rsidP="005D08C7">
      <w:pPr>
        <w:pStyle w:val="Titre2"/>
      </w:pPr>
      <w:bookmarkStart w:id="3" w:name="_Toc4772523"/>
      <w:r>
        <w:t>Compétences et savoir faire</w:t>
      </w:r>
      <w:bookmarkEnd w:id="3"/>
    </w:p>
    <w:p w14:paraId="697DF0D1" w14:textId="77777777" w:rsidR="00D36BDD" w:rsidRDefault="00D36BDD" w:rsidP="00D36BDD">
      <w:r>
        <w:t xml:space="preserve">Depuis sa création SanarSoft propose sur le marché des offres de : </w:t>
      </w:r>
    </w:p>
    <w:p w14:paraId="1F8C7A30" w14:textId="77777777" w:rsidR="00D36BDD" w:rsidRDefault="00D36BDD" w:rsidP="00D36BDD">
      <w:pPr>
        <w:pStyle w:val="Paragraphedeliste"/>
        <w:numPr>
          <w:ilvl w:val="0"/>
          <w:numId w:val="15"/>
        </w:numPr>
        <w:spacing w:line="320" w:lineRule="exact"/>
      </w:pPr>
      <w:r>
        <w:t>S</w:t>
      </w:r>
      <w:r w:rsidRPr="00F03D71">
        <w:t>ervices et d'équipement autour d'ensemble</w:t>
      </w:r>
      <w:r>
        <w:t>s</w:t>
      </w:r>
      <w:r w:rsidRPr="00F03D71">
        <w:t xml:space="preserve"> progiciel</w:t>
      </w:r>
      <w:r>
        <w:t>s</w:t>
      </w:r>
    </w:p>
    <w:p w14:paraId="6B384B5E" w14:textId="77777777" w:rsidR="00D36BDD" w:rsidRDefault="00D36BDD" w:rsidP="00D36BDD">
      <w:pPr>
        <w:pStyle w:val="Paragraphedeliste"/>
        <w:numPr>
          <w:ilvl w:val="0"/>
          <w:numId w:val="15"/>
        </w:numPr>
        <w:spacing w:line="320" w:lineRule="exact"/>
      </w:pPr>
      <w:r>
        <w:t>M</w:t>
      </w:r>
      <w:r w:rsidRPr="00F03D71">
        <w:t xml:space="preserve">ise en place de cahiers des charges en conseillant </w:t>
      </w:r>
      <w:r>
        <w:t xml:space="preserve">au client </w:t>
      </w:r>
      <w:r w:rsidRPr="00F03D71">
        <w:t xml:space="preserve">des solutions </w:t>
      </w:r>
      <w:r>
        <w:t xml:space="preserve">appropriées </w:t>
      </w:r>
    </w:p>
    <w:p w14:paraId="69B03D5F" w14:textId="77777777" w:rsidR="00D36BDD" w:rsidRPr="00F03D71" w:rsidRDefault="00D36BDD" w:rsidP="00D36BDD">
      <w:pPr>
        <w:pStyle w:val="Paragraphedeliste"/>
        <w:numPr>
          <w:ilvl w:val="0"/>
          <w:numId w:val="15"/>
        </w:numPr>
        <w:spacing w:line="320" w:lineRule="exact"/>
      </w:pPr>
      <w:r w:rsidRPr="00F03D71">
        <w:t>Développement de solutions innovantes pren</w:t>
      </w:r>
      <w:r>
        <w:t>ant en compte les attentes du client</w:t>
      </w:r>
    </w:p>
    <w:p w14:paraId="292F58D4" w14:textId="77777777" w:rsidR="00D36BDD" w:rsidRPr="00C74817" w:rsidRDefault="00D36BDD" w:rsidP="00D36BDD">
      <w:pPr>
        <w:pStyle w:val="Paragraphedeliste"/>
        <w:numPr>
          <w:ilvl w:val="0"/>
          <w:numId w:val="15"/>
        </w:numPr>
        <w:spacing w:line="320" w:lineRule="exact"/>
      </w:pPr>
      <w:r>
        <w:t>Maintenance logiciel en ‘front’ comme en ‘</w:t>
      </w:r>
      <w:r w:rsidRPr="00C74817">
        <w:t>back-office</w:t>
      </w:r>
      <w:r>
        <w:t>’</w:t>
      </w:r>
    </w:p>
    <w:p w14:paraId="186F8566" w14:textId="77777777" w:rsidR="00D36BDD" w:rsidRPr="00C74817" w:rsidRDefault="00D36BDD" w:rsidP="00D36BDD">
      <w:pPr>
        <w:pStyle w:val="Paragraphedeliste"/>
        <w:numPr>
          <w:ilvl w:val="0"/>
          <w:numId w:val="15"/>
        </w:numPr>
        <w:spacing w:line="320" w:lineRule="exact"/>
      </w:pPr>
      <w:r w:rsidRPr="00C74817">
        <w:t xml:space="preserve">Formation sur les </w:t>
      </w:r>
      <w:r>
        <w:t>logiciels développés</w:t>
      </w:r>
    </w:p>
    <w:p w14:paraId="095D5F5E" w14:textId="77777777" w:rsidR="00D36BDD" w:rsidRDefault="00D36BDD" w:rsidP="000935A3">
      <w:pPr>
        <w:pStyle w:val="Paragraphedeliste"/>
        <w:numPr>
          <w:ilvl w:val="0"/>
          <w:numId w:val="15"/>
        </w:numPr>
        <w:spacing w:line="320" w:lineRule="exact"/>
      </w:pPr>
      <w:r w:rsidRPr="00C74817">
        <w:t>Assistance spécialisée</w:t>
      </w:r>
      <w:r>
        <w:tab/>
      </w:r>
    </w:p>
    <w:p w14:paraId="5E204D4C" w14:textId="77777777" w:rsidR="00D36BDD" w:rsidRDefault="00D36BDD" w:rsidP="000935A3">
      <w:pPr>
        <w:pStyle w:val="Paragraphedeliste"/>
        <w:numPr>
          <w:ilvl w:val="0"/>
          <w:numId w:val="15"/>
        </w:numPr>
        <w:spacing w:line="320" w:lineRule="exact"/>
      </w:pPr>
      <w:r w:rsidRPr="00C74817">
        <w:t>Réalisation de notices d'accompagnement des logiciels</w:t>
      </w:r>
    </w:p>
    <w:p w14:paraId="184246A3" w14:textId="1011F2BB" w:rsidR="00D36BDD" w:rsidRDefault="00D36BDD" w:rsidP="00D36BDD">
      <w:r>
        <w:t>SanarSoft est une startup qui évolue</w:t>
      </w:r>
      <w:r w:rsidRPr="00B05C4F">
        <w:t xml:space="preserve"> en adéquation permanente avec la révolution informatique.</w:t>
      </w:r>
      <w:r>
        <w:t xml:space="preserve"> Son équipe composée particulièrement de jeunes </w:t>
      </w:r>
      <w:r w:rsidR="00E00A2A">
        <w:t xml:space="preserve">diplômés </w:t>
      </w:r>
      <w:r>
        <w:t xml:space="preserve">avec une </w:t>
      </w:r>
      <w:r w:rsidRPr="00530E8C">
        <w:rPr>
          <w:b/>
        </w:rPr>
        <w:t>moyenne d’âge de 27 ans</w:t>
      </w:r>
      <w:r>
        <w:t xml:space="preserve"> est perpétuellement attachée à la recherche de </w:t>
      </w:r>
      <w:r w:rsidRPr="00B05C4F">
        <w:t>moyens technologiques les plus performants</w:t>
      </w:r>
      <w:r>
        <w:t xml:space="preserve"> afin de pouvoir </w:t>
      </w:r>
      <w:r w:rsidRPr="00B05C4F">
        <w:t xml:space="preserve">répondre le plus efficacement possible au </w:t>
      </w:r>
      <w:r>
        <w:t>besoin des clients.</w:t>
      </w:r>
      <w:r w:rsidRPr="00B05C4F">
        <w:t xml:space="preserve"> </w:t>
      </w:r>
    </w:p>
    <w:p w14:paraId="419C8F84" w14:textId="77777777" w:rsidR="00D36BDD" w:rsidRDefault="00D36BDD" w:rsidP="00D36BDD">
      <w:r>
        <w:t xml:space="preserve">L’esprit clef en main qui anime l’équipe se traduit  pour chaque membre et pour tout type de prestation par la prise en compte de trois éléments : </w:t>
      </w:r>
      <w:r w:rsidRPr="00AC0B7D">
        <w:rPr>
          <w:u w:val="single"/>
        </w:rPr>
        <w:t>écouter</w:t>
      </w:r>
      <w:r>
        <w:t xml:space="preserve">, </w:t>
      </w:r>
      <w:r w:rsidRPr="00AC0B7D">
        <w:rPr>
          <w:u w:val="single"/>
        </w:rPr>
        <w:t>comprendre</w:t>
      </w:r>
      <w:r>
        <w:t xml:space="preserve"> et </w:t>
      </w:r>
      <w:r w:rsidRPr="00AC0B7D">
        <w:rPr>
          <w:u w:val="single"/>
        </w:rPr>
        <w:t>adapter</w:t>
      </w:r>
      <w:r>
        <w:t xml:space="preserve">. </w:t>
      </w:r>
      <w:r w:rsidRPr="0033766C">
        <w:rPr>
          <w:rStyle w:val="lev"/>
          <w:rFonts w:cs="Times New Roman"/>
          <w:b w:val="0"/>
        </w:rPr>
        <w:t xml:space="preserve">Nous ne nous contentons pas </w:t>
      </w:r>
      <w:r>
        <w:rPr>
          <w:rStyle w:val="lev"/>
          <w:rFonts w:cs="Times New Roman"/>
          <w:b w:val="0"/>
        </w:rPr>
        <w:t xml:space="preserve">simplement de fournir des prestations de services pour le client. </w:t>
      </w:r>
      <w:r w:rsidRPr="001D484B">
        <w:t xml:space="preserve">Notre plus-value </w:t>
      </w:r>
      <w:r>
        <w:t>est que n</w:t>
      </w:r>
      <w:r>
        <w:rPr>
          <w:rStyle w:val="lev"/>
          <w:rFonts w:cs="Times New Roman"/>
          <w:b w:val="0"/>
        </w:rPr>
        <w:t xml:space="preserve">ous </w:t>
      </w:r>
      <w:r>
        <w:t>comprenons et</w:t>
      </w:r>
      <w:r w:rsidRPr="001D484B">
        <w:t xml:space="preserve"> </w:t>
      </w:r>
      <w:r>
        <w:t>paramétrons</w:t>
      </w:r>
      <w:r w:rsidRPr="001D484B">
        <w:t xml:space="preserve"> </w:t>
      </w:r>
      <w:r>
        <w:t>ses besoins à sa demande.</w:t>
      </w:r>
    </w:p>
    <w:p w14:paraId="2E3A8C8D" w14:textId="77777777" w:rsidR="00D36BDD" w:rsidRPr="000E214D" w:rsidRDefault="00D36BDD" w:rsidP="005432D2">
      <w:pPr>
        <w:spacing w:after="0"/>
        <w:jc w:val="center"/>
      </w:pPr>
      <w:r w:rsidRPr="000E214D">
        <w:t>C’est notre métier !</w:t>
      </w:r>
    </w:p>
    <w:p w14:paraId="172ECFA6" w14:textId="3EC4FB30" w:rsidR="00D36BDD" w:rsidRDefault="0067242D" w:rsidP="005D08C7">
      <w:pPr>
        <w:pStyle w:val="Titre2"/>
      </w:pPr>
      <w:bookmarkStart w:id="4" w:name="_Toc4772524"/>
      <w:r>
        <w:t>Réalisations</w:t>
      </w:r>
      <w:bookmarkEnd w:id="4"/>
    </w:p>
    <w:p w14:paraId="79E0BF49" w14:textId="77777777" w:rsidR="00D36BDD" w:rsidRDefault="00D36BDD" w:rsidP="00D36BDD">
      <w:r>
        <w:t>P</w:t>
      </w:r>
      <w:r w:rsidRPr="001D16EE">
        <w:t>our ne citer que les principaux contrats</w:t>
      </w:r>
      <w:r>
        <w:t>, nous avons développé :</w:t>
      </w:r>
    </w:p>
    <w:p w14:paraId="3E174543" w14:textId="77777777" w:rsidR="00D36BDD" w:rsidRDefault="00D36BDD" w:rsidP="00D36BDD">
      <w:pPr>
        <w:pStyle w:val="Paragraphedeliste"/>
        <w:numPr>
          <w:ilvl w:val="0"/>
          <w:numId w:val="22"/>
        </w:numPr>
        <w:spacing w:line="320" w:lineRule="exact"/>
      </w:pPr>
      <w:r>
        <w:t>e</w:t>
      </w:r>
      <w:r w:rsidRPr="003576E8">
        <w:t>n</w:t>
      </w:r>
      <w:r>
        <w:t> </w:t>
      </w:r>
      <w:r w:rsidRPr="003576E8">
        <w:t xml:space="preserve">2014 pour le compte de la </w:t>
      </w:r>
      <w:hyperlink r:id="rId17" w:history="1">
        <w:r w:rsidRPr="00257648">
          <w:rPr>
            <w:rStyle w:val="Lienhypertexte"/>
            <w:rFonts w:eastAsia="Times New Roman" w:cs="Times New Roman"/>
            <w:szCs w:val="17"/>
          </w:rPr>
          <w:t>banque centrale de la Mauritanie</w:t>
        </w:r>
      </w:hyperlink>
      <w:r w:rsidRPr="003576E8">
        <w:t xml:space="preserve"> une application de gestion de leurs documents juridiques en PHP, </w:t>
      </w:r>
    </w:p>
    <w:p w14:paraId="2DF1B4F1" w14:textId="0D3D6AEA" w:rsidR="00B24219" w:rsidRPr="003576E8" w:rsidRDefault="00B24219" w:rsidP="00B24219">
      <w:pPr>
        <w:pStyle w:val="Paragraphedeliste"/>
        <w:numPr>
          <w:ilvl w:val="0"/>
          <w:numId w:val="22"/>
        </w:numPr>
        <w:spacing w:line="320" w:lineRule="exact"/>
      </w:pPr>
      <w:r>
        <w:t>en 2014 une application de gestion administrative des états-civils pour le compte de la mairie de Fatick,</w:t>
      </w:r>
    </w:p>
    <w:p w14:paraId="1DC8EAFE" w14:textId="77777777" w:rsidR="00D36BDD" w:rsidRDefault="00D36BDD" w:rsidP="00D36BDD">
      <w:pPr>
        <w:pStyle w:val="Paragraphedeliste"/>
        <w:numPr>
          <w:ilvl w:val="0"/>
          <w:numId w:val="22"/>
        </w:numPr>
        <w:spacing w:line="320" w:lineRule="exact"/>
      </w:pPr>
      <w:r>
        <w:t>e</w:t>
      </w:r>
      <w:r w:rsidRPr="003576E8">
        <w:t>n</w:t>
      </w:r>
      <w:r>
        <w:t> </w:t>
      </w:r>
      <w:r w:rsidRPr="003576E8">
        <w:t xml:space="preserve">2015 </w:t>
      </w:r>
      <w:r w:rsidRPr="008B71C8">
        <w:t>pour le compte de clients basés en Italie</w:t>
      </w:r>
      <w:r>
        <w:t xml:space="preserve">, </w:t>
      </w:r>
      <w:r w:rsidRPr="003576E8">
        <w:t>un site d’annonces</w:t>
      </w:r>
      <w:r>
        <w:t xml:space="preserve"> </w:t>
      </w:r>
      <w:r w:rsidRPr="003576E8">
        <w:t>en ASP.NET,</w:t>
      </w:r>
    </w:p>
    <w:p w14:paraId="301C9A9E" w14:textId="77777777" w:rsidR="00B24219" w:rsidRDefault="00D36BDD" w:rsidP="00D36BDD">
      <w:pPr>
        <w:pStyle w:val="Paragraphedeliste"/>
        <w:numPr>
          <w:ilvl w:val="0"/>
          <w:numId w:val="22"/>
        </w:numPr>
        <w:spacing w:line="320" w:lineRule="exact"/>
      </w:pPr>
      <w:r w:rsidRPr="003576E8">
        <w:t>en</w:t>
      </w:r>
      <w:r>
        <w:t> </w:t>
      </w:r>
      <w:r w:rsidRPr="003576E8">
        <w:t xml:space="preserve">2016 </w:t>
      </w:r>
      <w:r w:rsidRPr="00DB7DCE">
        <w:t xml:space="preserve">pour le compte du site </w:t>
      </w:r>
      <w:hyperlink r:id="rId18" w:history="1">
        <w:r w:rsidRPr="00257648">
          <w:rPr>
            <w:rStyle w:val="Lienhypertexte"/>
            <w:rFonts w:eastAsia="Times New Roman" w:cs="Times New Roman"/>
            <w:szCs w:val="17"/>
          </w:rPr>
          <w:t>laredoute.fr</w:t>
        </w:r>
      </w:hyperlink>
      <w:r w:rsidRPr="00257648">
        <w:rPr>
          <w:rStyle w:val="Lienhypertexte"/>
          <w:rFonts w:eastAsia="Times New Roman" w:cs="Times New Roman"/>
          <w:szCs w:val="17"/>
          <w:u w:val="none"/>
        </w:rPr>
        <w:t xml:space="preserve"> </w:t>
      </w:r>
      <w:r w:rsidRPr="003576E8">
        <w:t>des web-services en sous-traitance avec une startup française</w:t>
      </w:r>
    </w:p>
    <w:p w14:paraId="5389C2DC" w14:textId="77777777" w:rsidR="00D36BDD" w:rsidRDefault="00D36BDD" w:rsidP="005D08C7">
      <w:pPr>
        <w:pStyle w:val="Titre2"/>
      </w:pPr>
      <w:bookmarkStart w:id="5" w:name="_Toc4772525"/>
      <w:r>
        <w:t>Organisation</w:t>
      </w:r>
      <w:bookmarkEnd w:id="5"/>
    </w:p>
    <w:p w14:paraId="670559EC" w14:textId="77C3A6AA" w:rsidR="00D36BDD" w:rsidRDefault="00D36BDD" w:rsidP="00D36BDD">
      <w:r>
        <w:t>SanarSoft est structurée de façon à la fois hiérarchique et transversale</w:t>
      </w:r>
      <w:r w:rsidR="00CF1603">
        <w:t xml:space="preserve"> tel </w:t>
      </w:r>
      <w:r>
        <w:t xml:space="preserve">que décrit à la </w:t>
      </w:r>
      <w:r>
        <w:fldChar w:fldCharType="begin"/>
      </w:r>
      <w:r>
        <w:instrText xml:space="preserve"> REF _Ref533414276 \h </w:instrText>
      </w:r>
      <w:r>
        <w:fldChar w:fldCharType="separate"/>
      </w:r>
      <w:r w:rsidR="00132E0C" w:rsidRPr="00DD3F1E">
        <w:t xml:space="preserve">Figure </w:t>
      </w:r>
      <w:r w:rsidR="00132E0C">
        <w:rPr>
          <w:noProof/>
        </w:rPr>
        <w:t>1</w:t>
      </w:r>
      <w:r>
        <w:fldChar w:fldCharType="end"/>
      </w:r>
      <w:r>
        <w:t>.</w:t>
      </w:r>
    </w:p>
    <w:p w14:paraId="53579111" w14:textId="038A477A" w:rsidR="00D36BDD" w:rsidRDefault="005432D2" w:rsidP="005432D2">
      <w:pPr>
        <w:spacing w:after="0"/>
        <w:jc w:val="center"/>
      </w:pPr>
      <w:r w:rsidRPr="005432D2">
        <w:rPr>
          <w:noProof/>
          <w:lang w:eastAsia="fr-FR"/>
        </w:rPr>
        <w:lastRenderedPageBreak/>
        <w:drawing>
          <wp:inline distT="0" distB="0" distL="0" distR="0" wp14:anchorId="548E155A" wp14:editId="0628F03F">
            <wp:extent cx="4770120" cy="198859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70485" cy="1988750"/>
                    </a:xfrm>
                    <a:prstGeom prst="rect">
                      <a:avLst/>
                    </a:prstGeom>
                    <a:noFill/>
                    <a:ln>
                      <a:noFill/>
                    </a:ln>
                  </pic:spPr>
                </pic:pic>
              </a:graphicData>
            </a:graphic>
          </wp:inline>
        </w:drawing>
      </w:r>
    </w:p>
    <w:p w14:paraId="61652D50" w14:textId="182A5C6B" w:rsidR="00D36BDD" w:rsidRPr="00DD3F1E" w:rsidRDefault="00D36BDD" w:rsidP="005432D2">
      <w:pPr>
        <w:pStyle w:val="Lgende"/>
        <w:keepNext/>
        <w:spacing w:after="120"/>
      </w:pPr>
      <w:bookmarkStart w:id="6" w:name="_Ref533414276"/>
      <w:r w:rsidRPr="00DD3F1E">
        <w:t xml:space="preserve">Figure </w:t>
      </w:r>
      <w:r w:rsidR="00406093">
        <w:rPr>
          <w:noProof/>
        </w:rPr>
        <w:fldChar w:fldCharType="begin"/>
      </w:r>
      <w:r w:rsidR="00406093">
        <w:rPr>
          <w:noProof/>
        </w:rPr>
        <w:instrText xml:space="preserve"> SEQ Figure \* ARABIC </w:instrText>
      </w:r>
      <w:r w:rsidR="00406093">
        <w:rPr>
          <w:noProof/>
        </w:rPr>
        <w:fldChar w:fldCharType="separate"/>
      </w:r>
      <w:r w:rsidR="00132E0C">
        <w:rPr>
          <w:noProof/>
        </w:rPr>
        <w:t>1</w:t>
      </w:r>
      <w:r w:rsidR="00406093">
        <w:rPr>
          <w:noProof/>
        </w:rPr>
        <w:fldChar w:fldCharType="end"/>
      </w:r>
      <w:bookmarkEnd w:id="6"/>
      <w:r w:rsidR="00E765E7">
        <w:rPr>
          <w:noProof/>
        </w:rPr>
        <w:t> :</w:t>
      </w:r>
      <w:r w:rsidRPr="00DD3F1E">
        <w:t xml:space="preserve"> Organigramme de la startup SanarSoft</w:t>
      </w:r>
    </w:p>
    <w:p w14:paraId="018844BC" w14:textId="77777777" w:rsidR="00D36BDD" w:rsidRDefault="00D36BDD" w:rsidP="00D36BDD">
      <w:r>
        <w:t xml:space="preserve">Le manager à la tête de la startup coordonne et supervise l’ensemble des activités. Il a sous son autorité la Direction Gestion de projet qui réceptionne et étudie les projets, puis la Direction Développement qui est subdivisée en deux départements : le Département Production qui assure la modélisation, la conception et le développement des projets et le département Veille Performance qui gère l’assurance qualité du produit fini. Enfin la Direction Commerciale est divisée en deux départements : le Département Finance qui assure la gestion financière et le Département Communication et Marketing qui définit l’image de SanarSoft. </w:t>
      </w:r>
    </w:p>
    <w:p w14:paraId="63C19EA3" w14:textId="77777777" w:rsidR="00D36BDD" w:rsidRDefault="00D36BDD" w:rsidP="005D08C7">
      <w:pPr>
        <w:pStyle w:val="Titre2"/>
      </w:pPr>
      <w:bookmarkStart w:id="7" w:name="_Toc4772526"/>
      <w:r>
        <w:t>Equipe</w:t>
      </w:r>
      <w:bookmarkEnd w:id="7"/>
    </w:p>
    <w:p w14:paraId="15EFB1DA" w14:textId="77777777" w:rsidR="00D36BDD" w:rsidRDefault="00D36BDD" w:rsidP="00D36BDD">
      <w:r>
        <w:t xml:space="preserve">A la date de ce document, les membres de SanarSoft par ordre alphabétique sont : </w:t>
      </w:r>
    </w:p>
    <w:p w14:paraId="2786C6F2" w14:textId="77777777" w:rsidR="00D36BDD" w:rsidRPr="00784483" w:rsidRDefault="00D36BDD" w:rsidP="00D36BDD">
      <w:pPr>
        <w:pStyle w:val="Paragraphedeliste"/>
        <w:numPr>
          <w:ilvl w:val="0"/>
          <w:numId w:val="21"/>
        </w:numPr>
        <w:spacing w:line="320" w:lineRule="exact"/>
        <w:rPr>
          <w:b/>
        </w:rPr>
      </w:pPr>
      <w:r w:rsidRPr="00784483">
        <w:rPr>
          <w:b/>
        </w:rPr>
        <w:t>Ibrahima Sory Diallo</w:t>
      </w:r>
      <w:r>
        <w:rPr>
          <w:b/>
        </w:rPr>
        <w:t xml:space="preserve"> </w:t>
      </w:r>
      <w:r w:rsidRPr="008102BF">
        <w:t>(</w:t>
      </w:r>
      <w:r>
        <w:t>Direction Développement)</w:t>
      </w:r>
      <w:r w:rsidRPr="008102BF">
        <w:t>,</w:t>
      </w:r>
      <w:r>
        <w:t xml:space="preserve"> ingénieur en informatique diplômé à l’Université Gaston Berger</w:t>
      </w:r>
    </w:p>
    <w:p w14:paraId="788B0814" w14:textId="77777777" w:rsidR="00D36BDD" w:rsidRDefault="00D36BDD" w:rsidP="00D36BDD">
      <w:pPr>
        <w:pStyle w:val="Paragraphedeliste"/>
        <w:numPr>
          <w:ilvl w:val="0"/>
          <w:numId w:val="21"/>
        </w:numPr>
        <w:spacing w:line="320" w:lineRule="exact"/>
      </w:pPr>
      <w:r w:rsidRPr="00401608">
        <w:rPr>
          <w:b/>
        </w:rPr>
        <w:t>Birahime</w:t>
      </w:r>
      <w:r>
        <w:t xml:space="preserve"> </w:t>
      </w:r>
      <w:r w:rsidRPr="00401608">
        <w:rPr>
          <w:b/>
        </w:rPr>
        <w:t>Fall</w:t>
      </w:r>
      <w:r>
        <w:t xml:space="preserve"> (Département Production), ingénieur en informatique diplômé à l’Université Gaston Berger</w:t>
      </w:r>
    </w:p>
    <w:p w14:paraId="08C1E320" w14:textId="77777777" w:rsidR="00D36BDD" w:rsidRDefault="00D36BDD" w:rsidP="00D36BDD">
      <w:pPr>
        <w:pStyle w:val="Paragraphedeliste"/>
        <w:numPr>
          <w:ilvl w:val="0"/>
          <w:numId w:val="21"/>
        </w:numPr>
        <w:spacing w:line="320" w:lineRule="exact"/>
      </w:pPr>
      <w:r w:rsidRPr="00401608">
        <w:rPr>
          <w:b/>
        </w:rPr>
        <w:t>Adia</w:t>
      </w:r>
      <w:r>
        <w:t xml:space="preserve"> </w:t>
      </w:r>
      <w:r w:rsidRPr="00401608">
        <w:rPr>
          <w:b/>
        </w:rPr>
        <w:t>Coumba</w:t>
      </w:r>
      <w:r>
        <w:t xml:space="preserve"> </w:t>
      </w:r>
      <w:r w:rsidRPr="00401608">
        <w:rPr>
          <w:b/>
        </w:rPr>
        <w:t>Ndaw</w:t>
      </w:r>
      <w:r>
        <w:rPr>
          <w:b/>
        </w:rPr>
        <w:t xml:space="preserve"> </w:t>
      </w:r>
      <w:r>
        <w:t>(Direction Commerciale), en deuxième année de thèse en Science de gestion à l’Université Gaston Berger</w:t>
      </w:r>
    </w:p>
    <w:p w14:paraId="1132FFD8" w14:textId="77777777" w:rsidR="00D36BDD" w:rsidRDefault="00D36BDD" w:rsidP="00D36BDD">
      <w:pPr>
        <w:pStyle w:val="Paragraphedeliste"/>
        <w:numPr>
          <w:ilvl w:val="0"/>
          <w:numId w:val="21"/>
        </w:numPr>
        <w:spacing w:line="320" w:lineRule="exact"/>
      </w:pPr>
      <w:r w:rsidRPr="00401608">
        <w:rPr>
          <w:b/>
        </w:rPr>
        <w:t>Papa</w:t>
      </w:r>
      <w:r>
        <w:t xml:space="preserve"> </w:t>
      </w:r>
      <w:r w:rsidRPr="00401608">
        <w:rPr>
          <w:b/>
        </w:rPr>
        <w:t>Souleymane</w:t>
      </w:r>
      <w:r>
        <w:t xml:space="preserve"> </w:t>
      </w:r>
      <w:r w:rsidRPr="00401608">
        <w:rPr>
          <w:b/>
        </w:rPr>
        <w:t>Ndiaye</w:t>
      </w:r>
      <w:r>
        <w:t xml:space="preserve"> (</w:t>
      </w:r>
      <w:r w:rsidRPr="00A64AE8">
        <w:rPr>
          <w:u w:val="single"/>
        </w:rPr>
        <w:t>Manager intérim</w:t>
      </w:r>
      <w:r>
        <w:t xml:space="preserve"> &amp; Direction Gestion Projet) en dernière année d’ingénierie financière à l’Université Gaston Berger </w:t>
      </w:r>
    </w:p>
    <w:p w14:paraId="6C8DC44D" w14:textId="77777777" w:rsidR="00D36BDD" w:rsidRDefault="00D36BDD" w:rsidP="00D36BDD">
      <w:pPr>
        <w:pStyle w:val="Paragraphedeliste"/>
        <w:numPr>
          <w:ilvl w:val="0"/>
          <w:numId w:val="21"/>
        </w:numPr>
        <w:spacing w:line="320" w:lineRule="exact"/>
      </w:pPr>
      <w:r w:rsidRPr="00401608">
        <w:rPr>
          <w:b/>
        </w:rPr>
        <w:t>Moussa</w:t>
      </w:r>
      <w:r>
        <w:t xml:space="preserve"> </w:t>
      </w:r>
      <w:r w:rsidRPr="00401608">
        <w:rPr>
          <w:b/>
        </w:rPr>
        <w:t>Sall</w:t>
      </w:r>
      <w:r>
        <w:rPr>
          <w:b/>
        </w:rPr>
        <w:t xml:space="preserve"> </w:t>
      </w:r>
      <w:r w:rsidRPr="00040FFC">
        <w:t>(</w:t>
      </w:r>
      <w:r w:rsidRPr="00A64AE8">
        <w:rPr>
          <w:u w:val="single"/>
        </w:rPr>
        <w:t>Manager</w:t>
      </w:r>
      <w:r w:rsidRPr="00040FFC">
        <w:t>),</w:t>
      </w:r>
      <w:r>
        <w:t xml:space="preserve"> en première année de thèse en informatique à l’Université Gaston Berger</w:t>
      </w:r>
    </w:p>
    <w:p w14:paraId="15B0BF14" w14:textId="77777777" w:rsidR="00D36BDD" w:rsidRPr="00797462" w:rsidRDefault="00D36BDD" w:rsidP="00D36BDD">
      <w:pPr>
        <w:pStyle w:val="Paragraphedeliste"/>
        <w:numPr>
          <w:ilvl w:val="0"/>
          <w:numId w:val="21"/>
        </w:numPr>
        <w:spacing w:line="320" w:lineRule="exact"/>
        <w:rPr>
          <w:b/>
        </w:rPr>
      </w:pPr>
      <w:r w:rsidRPr="00B86212">
        <w:rPr>
          <w:b/>
        </w:rPr>
        <w:t>Martine Oumy Sagna</w:t>
      </w:r>
      <w:r>
        <w:t xml:space="preserve"> (Département Com. &amp; Marketing) en troisième année de licence en communication à l’Université Gaston Berger</w:t>
      </w:r>
    </w:p>
    <w:p w14:paraId="49E3EDC4" w14:textId="77777777" w:rsidR="00D36BDD" w:rsidRPr="000E214D" w:rsidRDefault="00D36BDD" w:rsidP="000E214D">
      <w:pPr>
        <w:rPr>
          <w:b/>
        </w:rPr>
      </w:pPr>
    </w:p>
    <w:p w14:paraId="6A30D396" w14:textId="2B403B87" w:rsidR="00983783" w:rsidRDefault="00D36BDD" w:rsidP="000E214D">
      <w:bookmarkStart w:id="8" w:name="_Toc4772527"/>
      <w:r w:rsidRPr="00A64AE8">
        <w:rPr>
          <w:rStyle w:val="Titre2Car"/>
        </w:rPr>
        <w:t>Contact</w:t>
      </w:r>
      <w:bookmarkEnd w:id="8"/>
      <w:r w:rsidR="00983783">
        <w:t> :</w:t>
      </w:r>
    </w:p>
    <w:p w14:paraId="482546CD" w14:textId="6E321ED8" w:rsidR="00D36BDD" w:rsidRDefault="004477A8" w:rsidP="000E214D">
      <w:pPr>
        <w:ind w:left="708"/>
      </w:pPr>
      <w:hyperlink r:id="rId20" w:history="1">
        <w:r w:rsidR="00D36BDD" w:rsidRPr="00DC3665">
          <w:rPr>
            <w:rStyle w:val="Lienhypertexte"/>
            <w:b/>
          </w:rPr>
          <w:t>sall.moussa@sanarsoft.com</w:t>
        </w:r>
      </w:hyperlink>
      <w:r w:rsidR="00D36BDD">
        <w:t xml:space="preserve"> </w:t>
      </w:r>
    </w:p>
    <w:p w14:paraId="591A1511" w14:textId="520F9A07" w:rsidR="00D36BDD" w:rsidRDefault="004477A8" w:rsidP="0077398E">
      <w:pPr>
        <w:ind w:left="708"/>
      </w:pPr>
      <w:hyperlink r:id="rId21" w:history="1">
        <w:r w:rsidR="00D36BDD" w:rsidRPr="00797462">
          <w:rPr>
            <w:rStyle w:val="Lienhypertexte"/>
            <w:b/>
          </w:rPr>
          <w:t>ndiaye.papa-souleymane@sanarsoft.com</w:t>
        </w:r>
      </w:hyperlink>
      <w:r w:rsidR="00D36BDD">
        <w:t xml:space="preserve"> </w:t>
      </w:r>
    </w:p>
    <w:p w14:paraId="58A70AE9" w14:textId="77777777" w:rsidR="00D36BDD" w:rsidRDefault="00D36BDD" w:rsidP="00D36BDD">
      <w:pPr>
        <w:ind w:left="708"/>
      </w:pPr>
    </w:p>
    <w:p w14:paraId="0062A432" w14:textId="6341D1ED" w:rsidR="005432D2" w:rsidRPr="005432D2" w:rsidRDefault="003D5B19" w:rsidP="002A1325">
      <w:pPr>
        <w:pStyle w:val="Titre1"/>
      </w:pPr>
      <w:bookmarkStart w:id="9" w:name="_Toc4772528"/>
      <w:r>
        <w:lastRenderedPageBreak/>
        <w:t>Projet d’offre de service Centre d’Informations</w:t>
      </w:r>
      <w:r w:rsidR="005D08C7">
        <w:t xml:space="preserve"> (CI)</w:t>
      </w:r>
      <w:bookmarkEnd w:id="9"/>
    </w:p>
    <w:p w14:paraId="584F060D" w14:textId="77777777" w:rsidR="00D36BDD" w:rsidRDefault="00D36BDD" w:rsidP="005432D2">
      <w:pPr>
        <w:pStyle w:val="Titre2"/>
        <w:spacing w:before="360"/>
      </w:pPr>
      <w:bookmarkStart w:id="10" w:name="_Toc4772529"/>
      <w:r>
        <w:t>Le produit Centre d’Informations (CI)</w:t>
      </w:r>
      <w:bookmarkEnd w:id="10"/>
    </w:p>
    <w:p w14:paraId="1929988F" w14:textId="27DDC989" w:rsidR="00770D1A" w:rsidRDefault="00D36BDD" w:rsidP="00D36BDD">
      <w:r>
        <w:t xml:space="preserve">Le Centre d’Informations </w:t>
      </w:r>
      <w:r w:rsidR="00E8131A">
        <w:t xml:space="preserve">(CI) </w:t>
      </w:r>
      <w:r>
        <w:t>est un</w:t>
      </w:r>
      <w:r w:rsidR="00E8131A">
        <w:t>e application</w:t>
      </w:r>
      <w:r>
        <w:t xml:space="preserve"> logiciel</w:t>
      </w:r>
      <w:r w:rsidR="00E8131A">
        <w:t>le</w:t>
      </w:r>
      <w:r>
        <w:t xml:space="preserve"> adaptable à tout type d’organisation scientifique. Il consiste principalement à élaborer des relations entre des connaissances à partir des mots-clés qui les caractérisent. Les informations / connaissances qu’il contient  sont calibrées suivant des thèmes avec un travail rigoureux  sur les mots-clés et les méta-mots-clés en mettant en relation les différents items. </w:t>
      </w:r>
      <w:r w:rsidR="00770D1A">
        <w:t>Il est décrit plus en détail à l’annexe 2 p.</w:t>
      </w:r>
      <w:r w:rsidR="00770D1A">
        <w:fldChar w:fldCharType="begin"/>
      </w:r>
      <w:r w:rsidR="00770D1A">
        <w:instrText xml:space="preserve"> PAGEREF _Ref1248884 \h </w:instrText>
      </w:r>
      <w:r w:rsidR="00770D1A">
        <w:fldChar w:fldCharType="separate"/>
      </w:r>
      <w:r w:rsidR="00132E0C">
        <w:rPr>
          <w:noProof/>
        </w:rPr>
        <w:t>11</w:t>
      </w:r>
      <w:r w:rsidR="00770D1A">
        <w:fldChar w:fldCharType="end"/>
      </w:r>
      <w:r w:rsidR="00770D1A">
        <w:t>.</w:t>
      </w:r>
    </w:p>
    <w:p w14:paraId="4A89A229" w14:textId="5F23C737" w:rsidR="00770D1A" w:rsidRDefault="00E8131A" w:rsidP="00D36BDD">
      <w:r>
        <w:t xml:space="preserve">Le Centre d’Informations (CI) associe </w:t>
      </w:r>
      <w:r w:rsidR="00770D1A">
        <w:rPr>
          <w:i/>
        </w:rPr>
        <w:t>(i)</w:t>
      </w:r>
      <w:r w:rsidR="00770D1A">
        <w:t xml:space="preserve"> </w:t>
      </w:r>
      <w:r>
        <w:t xml:space="preserve">le système logiciel, </w:t>
      </w:r>
      <w:r w:rsidR="00770D1A">
        <w:rPr>
          <w:i/>
        </w:rPr>
        <w:t>(ii)</w:t>
      </w:r>
      <w:r w:rsidR="00770D1A">
        <w:t xml:space="preserve"> </w:t>
      </w:r>
      <w:r>
        <w:t>l’applicati</w:t>
      </w:r>
      <w:r w:rsidR="00770D1A">
        <w:t xml:space="preserve">on de saisie des connaissances ainsi que </w:t>
      </w:r>
      <w:r w:rsidR="00770D1A">
        <w:rPr>
          <w:i/>
        </w:rPr>
        <w:t>(iii)</w:t>
      </w:r>
      <w:r w:rsidR="00770D1A">
        <w:t xml:space="preserve"> </w:t>
      </w:r>
      <w:r>
        <w:t>le circuit de l’information qui est la procédure qualité pour le traitement des connaissances (circuit qualité de l’information)</w:t>
      </w:r>
      <w:r w:rsidR="00770D1A">
        <w:t xml:space="preserve">. </w:t>
      </w:r>
    </w:p>
    <w:p w14:paraId="558CFC5E" w14:textId="7A9E7DCA" w:rsidR="00770D1A" w:rsidRDefault="00D36BDD" w:rsidP="00D36BDD">
      <w:r>
        <w:t>L</w:t>
      </w:r>
      <w:r w:rsidR="00770D1A">
        <w:t xml:space="preserve">’application </w:t>
      </w:r>
      <w:r>
        <w:t>Centre d’informations</w:t>
      </w:r>
      <w:r w:rsidR="00770D1A">
        <w:t xml:space="preserve"> (CI)</w:t>
      </w:r>
      <w:r>
        <w:t xml:space="preserve"> est une propriété de l’IRD.</w:t>
      </w:r>
      <w:r w:rsidR="008C57DB">
        <w:t xml:space="preserve"> </w:t>
      </w:r>
    </w:p>
    <w:p w14:paraId="5186A257" w14:textId="2B998048" w:rsidR="00983783" w:rsidRDefault="00983783" w:rsidP="005432D2">
      <w:pPr>
        <w:pStyle w:val="Titre2"/>
        <w:spacing w:before="360"/>
      </w:pPr>
      <w:bookmarkStart w:id="11" w:name="_Toc4772530"/>
      <w:r>
        <w:t xml:space="preserve">Prestation </w:t>
      </w:r>
      <w:r w:rsidR="0016411A">
        <w:t>proposée par SanarSoft</w:t>
      </w:r>
      <w:bookmarkEnd w:id="11"/>
    </w:p>
    <w:p w14:paraId="24EE2342" w14:textId="7A92BF12" w:rsidR="002D7F90" w:rsidRDefault="00E579DC" w:rsidP="00BC4E07">
      <w:r>
        <w:t xml:space="preserve">En collaboration avec </w:t>
      </w:r>
      <w:r w:rsidR="00526D43">
        <w:t xml:space="preserve">l’Institut de Recherche pour le Développement (IRD), </w:t>
      </w:r>
      <w:r w:rsidR="009001FF">
        <w:t xml:space="preserve">SanarSoft </w:t>
      </w:r>
      <w:r w:rsidR="009B15B3">
        <w:t>offre</w:t>
      </w:r>
      <w:r w:rsidR="009001FF">
        <w:t xml:space="preserve"> sur le marché </w:t>
      </w:r>
      <w:r w:rsidR="00BC4E07">
        <w:t>des services</w:t>
      </w:r>
      <w:r w:rsidR="009B15B3">
        <w:t xml:space="preserve"> d’adaptabilité </w:t>
      </w:r>
      <w:r w:rsidR="003C73D5">
        <w:t>du</w:t>
      </w:r>
      <w:r w:rsidR="00681BF3">
        <w:t xml:space="preserve"> CI</w:t>
      </w:r>
      <w:r w:rsidR="00297B01">
        <w:t xml:space="preserve">. </w:t>
      </w:r>
      <w:r w:rsidR="003C73D5">
        <w:t xml:space="preserve">En </w:t>
      </w:r>
      <w:r w:rsidR="000840AD">
        <w:t>effet</w:t>
      </w:r>
      <w:r w:rsidR="00524776">
        <w:t>,</w:t>
      </w:r>
      <w:r w:rsidR="000840AD">
        <w:t xml:space="preserve"> le CI</w:t>
      </w:r>
      <w:r w:rsidR="003C73D5">
        <w:t xml:space="preserve"> est un</w:t>
      </w:r>
      <w:r w:rsidR="009001FF">
        <w:t xml:space="preserve"> logiciel</w:t>
      </w:r>
      <w:r w:rsidR="00315F0D">
        <w:t xml:space="preserve"> de type généraliste</w:t>
      </w:r>
      <w:r w:rsidR="00315F0D" w:rsidRPr="00315F0D">
        <w:t xml:space="preserve"> composé d'un ensemble de programmes paramétrables.</w:t>
      </w:r>
      <w:r>
        <w:t xml:space="preserve"> L</w:t>
      </w:r>
      <w:r w:rsidR="00C258F3">
        <w:t>’application</w:t>
      </w:r>
      <w:r>
        <w:t xml:space="preserve"> </w:t>
      </w:r>
      <w:r w:rsidR="00B760A6">
        <w:t>est ‘‘</w:t>
      </w:r>
      <w:r w:rsidR="002D7F90">
        <w:t>open source</w:t>
      </w:r>
      <w:r w:rsidR="00B760A6">
        <w:t>’’</w:t>
      </w:r>
      <w:r w:rsidR="00A30813">
        <w:t xml:space="preserve"> </w:t>
      </w:r>
      <w:r>
        <w:t>mais son utilisation requiert une expertise. Ainsi</w:t>
      </w:r>
      <w:r w:rsidR="00524776">
        <w:t>,</w:t>
      </w:r>
      <w:r>
        <w:t xml:space="preserve"> </w:t>
      </w:r>
      <w:r w:rsidR="002D53E5">
        <w:t>SanarSoft</w:t>
      </w:r>
      <w:r>
        <w:t xml:space="preserve"> se propose de fournir des offres de services</w:t>
      </w:r>
      <w:r w:rsidR="002D53E5">
        <w:t xml:space="preserve"> afférentes au logiciel. </w:t>
      </w:r>
      <w:r w:rsidR="00240941">
        <w:t xml:space="preserve">Ces </w:t>
      </w:r>
      <w:r w:rsidR="002D7F90">
        <w:t>offres sont</w:t>
      </w:r>
      <w:r w:rsidR="00016B2F">
        <w:t> </w:t>
      </w:r>
      <w:r w:rsidR="00E60583">
        <w:t xml:space="preserve">combinables et se composent </w:t>
      </w:r>
      <w:r w:rsidR="009C0E32">
        <w:t xml:space="preserve">principalement </w:t>
      </w:r>
      <w:r w:rsidR="00E60583">
        <w:t xml:space="preserve">de </w:t>
      </w:r>
      <w:r w:rsidR="00016B2F">
        <w:t>:</w:t>
      </w:r>
    </w:p>
    <w:p w14:paraId="5ECB672D" w14:textId="77777777" w:rsidR="002128D1" w:rsidRDefault="00310044" w:rsidP="0081152B">
      <w:pPr>
        <w:pStyle w:val="Paragraphedeliste"/>
        <w:numPr>
          <w:ilvl w:val="0"/>
          <w:numId w:val="17"/>
        </w:numPr>
      </w:pPr>
      <w:r>
        <w:t>I</w:t>
      </w:r>
      <w:r w:rsidR="0081152B">
        <w:t xml:space="preserve">nstallation </w:t>
      </w:r>
      <w:r>
        <w:t>et</w:t>
      </w:r>
      <w:r w:rsidR="0081152B">
        <w:t xml:space="preserve"> mise en place du CI</w:t>
      </w:r>
    </w:p>
    <w:p w14:paraId="3C421F23" w14:textId="3105C7EF" w:rsidR="00B70074" w:rsidRDefault="00310044" w:rsidP="0081152B">
      <w:pPr>
        <w:pStyle w:val="Paragraphedeliste"/>
        <w:numPr>
          <w:ilvl w:val="0"/>
          <w:numId w:val="17"/>
        </w:numPr>
      </w:pPr>
      <w:r>
        <w:t>A</w:t>
      </w:r>
      <w:r w:rsidR="00B70074">
        <w:t>daptabilité du</w:t>
      </w:r>
      <w:r>
        <w:t xml:space="preserve"> CI par rapport </w:t>
      </w:r>
      <w:r w:rsidR="00E60583">
        <w:t>à la compétence métier</w:t>
      </w:r>
      <w:r w:rsidR="002E55A3">
        <w:t xml:space="preserve"> du client</w:t>
      </w:r>
    </w:p>
    <w:p w14:paraId="4FB149DF" w14:textId="6F4301F1" w:rsidR="0081152B" w:rsidRDefault="00B70074" w:rsidP="0081152B">
      <w:pPr>
        <w:pStyle w:val="Paragraphedeliste"/>
        <w:numPr>
          <w:ilvl w:val="0"/>
          <w:numId w:val="17"/>
        </w:numPr>
      </w:pPr>
      <w:r>
        <w:t xml:space="preserve">Formation sur </w:t>
      </w:r>
      <w:r w:rsidR="00310044">
        <w:t>l</w:t>
      </w:r>
      <w:r>
        <w:t>’utilisation du CI</w:t>
      </w:r>
      <w:r w:rsidR="00C258F3">
        <w:t xml:space="preserve"> version client</w:t>
      </w:r>
    </w:p>
    <w:p w14:paraId="5F6BC6C7" w14:textId="45D3F690" w:rsidR="00221619" w:rsidRDefault="00310044" w:rsidP="00823657">
      <w:pPr>
        <w:pStyle w:val="Paragraphedeliste"/>
        <w:numPr>
          <w:ilvl w:val="0"/>
          <w:numId w:val="17"/>
        </w:numPr>
      </w:pPr>
      <w:r>
        <w:t>Documentation sur l</w:t>
      </w:r>
      <w:r w:rsidR="00E60583">
        <w:t>a version client du</w:t>
      </w:r>
      <w:r>
        <w:t xml:space="preserve"> CI</w:t>
      </w:r>
    </w:p>
    <w:p w14:paraId="5590BDE1" w14:textId="65EF9A6D" w:rsidR="00E60583" w:rsidRDefault="00E60583" w:rsidP="00823657">
      <w:pPr>
        <w:spacing w:after="0"/>
      </w:pPr>
      <w:r>
        <w:t xml:space="preserve">L’organisation de la prestation est structurée comme indiqué sur la figure suivante ; cette </w:t>
      </w:r>
      <w:r w:rsidR="00823657">
        <w:t>liste des offres de services est exhaustive</w:t>
      </w:r>
      <w:r>
        <w:t xml:space="preserve"> et </w:t>
      </w:r>
      <w:r w:rsidR="00C258F3">
        <w:t>pourra</w:t>
      </w:r>
      <w:r>
        <w:t xml:space="preserve"> être adaptée selon la demande</w:t>
      </w:r>
      <w:r w:rsidR="00823657">
        <w:t xml:space="preserve">. </w:t>
      </w:r>
    </w:p>
    <w:p w14:paraId="63FCC92D" w14:textId="77777777" w:rsidR="00E60583" w:rsidRDefault="00E60583" w:rsidP="000E214D">
      <w:pPr>
        <w:spacing w:after="0"/>
        <w:jc w:val="center"/>
      </w:pPr>
      <w:r>
        <w:rPr>
          <w:noProof/>
          <w:lang w:eastAsia="fr-FR"/>
        </w:rPr>
        <w:lastRenderedPageBreak/>
        <w:drawing>
          <wp:inline distT="0" distB="0" distL="0" distR="0" wp14:anchorId="3F1B566E" wp14:editId="4A250879">
            <wp:extent cx="6031607" cy="3718560"/>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1224-Prestation.1a.jpg"/>
                    <pic:cNvPicPr/>
                  </pic:nvPicPr>
                  <pic:blipFill>
                    <a:blip r:embed="rId22">
                      <a:extLst>
                        <a:ext uri="{28A0092B-C50C-407E-A947-70E740481C1C}">
                          <a14:useLocalDpi xmlns:a14="http://schemas.microsoft.com/office/drawing/2010/main" val="0"/>
                        </a:ext>
                      </a:extLst>
                    </a:blip>
                    <a:stretch>
                      <a:fillRect/>
                    </a:stretch>
                  </pic:blipFill>
                  <pic:spPr>
                    <a:xfrm>
                      <a:off x="0" y="0"/>
                      <a:ext cx="6045664" cy="3727226"/>
                    </a:xfrm>
                    <a:prstGeom prst="rect">
                      <a:avLst/>
                    </a:prstGeom>
                  </pic:spPr>
                </pic:pic>
              </a:graphicData>
            </a:graphic>
          </wp:inline>
        </w:drawing>
      </w:r>
    </w:p>
    <w:p w14:paraId="54720E61" w14:textId="4B2CE921" w:rsidR="00E60583" w:rsidRPr="0000463F" w:rsidRDefault="00E60583" w:rsidP="000E214D">
      <w:pPr>
        <w:pStyle w:val="Lgende"/>
      </w:pPr>
      <w:r w:rsidRPr="00526D43">
        <w:t xml:space="preserve">Figure </w:t>
      </w:r>
      <w:r w:rsidRPr="00CC21A7">
        <w:fldChar w:fldCharType="begin"/>
      </w:r>
      <w:r w:rsidRPr="0000463F">
        <w:instrText xml:space="preserve"> SEQ Figure \* ARABIC </w:instrText>
      </w:r>
      <w:r w:rsidRPr="00CC21A7">
        <w:fldChar w:fldCharType="separate"/>
      </w:r>
      <w:r w:rsidR="00132E0C">
        <w:rPr>
          <w:noProof/>
        </w:rPr>
        <w:t>2</w:t>
      </w:r>
      <w:r w:rsidRPr="00CC21A7">
        <w:fldChar w:fldCharType="end"/>
      </w:r>
      <w:r w:rsidR="00E765E7">
        <w:t> :</w:t>
      </w:r>
      <w:r w:rsidRPr="0000463F">
        <w:t xml:space="preserve"> </w:t>
      </w:r>
      <w:r w:rsidR="009A7CAA">
        <w:t>I</w:t>
      </w:r>
      <w:r w:rsidRPr="0000463F">
        <w:t>nventaire des éléments de la prestation offerte au client</w:t>
      </w:r>
    </w:p>
    <w:p w14:paraId="07DB0586" w14:textId="6641C922" w:rsidR="00BC4E07" w:rsidRDefault="00983783" w:rsidP="005432D2">
      <w:pPr>
        <w:pStyle w:val="Titre2"/>
        <w:spacing w:before="360"/>
      </w:pPr>
      <w:bookmarkStart w:id="12" w:name="_Toc4772531"/>
      <w:r>
        <w:t>Clientèle ciblée</w:t>
      </w:r>
      <w:bookmarkEnd w:id="12"/>
      <w:r w:rsidR="00823657">
        <w:tab/>
      </w:r>
      <w:r w:rsidR="002E2B0E">
        <w:tab/>
      </w:r>
    </w:p>
    <w:p w14:paraId="04498135" w14:textId="77777777" w:rsidR="009C0E32" w:rsidRDefault="002E55A3" w:rsidP="00D37442">
      <w:r>
        <w:t>L</w:t>
      </w:r>
      <w:r w:rsidR="00264415">
        <w:t>e CI est un logiciel</w:t>
      </w:r>
      <w:r w:rsidR="00247D87">
        <w:t xml:space="preserve"> composé d’un ensemble de</w:t>
      </w:r>
      <w:r w:rsidR="00264415">
        <w:t xml:space="preserve"> </w:t>
      </w:r>
      <w:r w:rsidR="00247D87">
        <w:t xml:space="preserve">modules paramétrables </w:t>
      </w:r>
      <w:r>
        <w:t>et de qualité ce qui lui permet d’atteindre une large gamme de clientèle</w:t>
      </w:r>
      <w:r w:rsidR="00D37442">
        <w:t xml:space="preserve">. </w:t>
      </w:r>
    </w:p>
    <w:p w14:paraId="6C96BED5" w14:textId="7790B127" w:rsidR="00D37442" w:rsidRPr="00264415" w:rsidRDefault="00D37442" w:rsidP="00D37442">
      <w:r>
        <w:t xml:space="preserve">Nos différents clients </w:t>
      </w:r>
      <w:r w:rsidR="009C0E32">
        <w:t xml:space="preserve">potentiels </w:t>
      </w:r>
      <w:r>
        <w:t>sont </w:t>
      </w:r>
      <w:r w:rsidR="009C0E32">
        <w:t>les entreprises publiques et privées concernées par la documentation de leur activité</w:t>
      </w:r>
      <w:r>
        <w:t>: les instituts (centres) de recherche, les gestionnaires d’archives, les bibliothèques et centres de documentations universitaires</w:t>
      </w:r>
      <w:r w:rsidR="00CF1603">
        <w:t xml:space="preserve">, les musées, </w:t>
      </w:r>
      <w:r w:rsidR="00CC21A7">
        <w:t>les sociétés savantes</w:t>
      </w:r>
      <w:r w:rsidR="00CF1603">
        <w:t xml:space="preserve"> mais aussi</w:t>
      </w:r>
      <w:r w:rsidR="009C0E32">
        <w:t xml:space="preserve"> </w:t>
      </w:r>
      <w:r w:rsidR="00CF1603">
        <w:t>la société civile locale telle que par exemple les ONG travaillant pour le développement</w:t>
      </w:r>
      <w:r w:rsidR="006A735B">
        <w:t>,</w:t>
      </w:r>
      <w:r w:rsidR="00CF1603">
        <w:t xml:space="preserve"> la culture,</w:t>
      </w:r>
      <w:r w:rsidR="006A735B">
        <w:t xml:space="preserve"> </w:t>
      </w:r>
      <w:r w:rsidR="00C258F3">
        <w:t>etc.</w:t>
      </w:r>
    </w:p>
    <w:p w14:paraId="5CA231E3" w14:textId="2D3F2BB5" w:rsidR="00CC21A7" w:rsidRDefault="00247D87" w:rsidP="00D37442">
      <w:r>
        <w:t>Eu égard à cette clientèle</w:t>
      </w:r>
      <w:r w:rsidR="00CA2114">
        <w:t xml:space="preserve"> </w:t>
      </w:r>
      <w:r w:rsidR="009C0E32">
        <w:t xml:space="preserve">ciblée mais </w:t>
      </w:r>
      <w:r w:rsidR="00D37442">
        <w:t>diversifiée</w:t>
      </w:r>
      <w:r w:rsidR="00CA2114">
        <w:t>,</w:t>
      </w:r>
      <w:r w:rsidR="000F3752">
        <w:t xml:space="preserve"> </w:t>
      </w:r>
      <w:r w:rsidR="00CC21A7">
        <w:t xml:space="preserve">nous avons segmenté la clientèle potentielle en deux composantes qui feront l’objet de stratégies marketing différenciées </w:t>
      </w:r>
      <w:r w:rsidR="0067242D">
        <w:t xml:space="preserve">comme </w:t>
      </w:r>
      <w:r w:rsidR="00CC21A7">
        <w:t xml:space="preserve">indiqué sur la </w:t>
      </w:r>
      <w:r w:rsidR="00CC21A7">
        <w:fldChar w:fldCharType="begin"/>
      </w:r>
      <w:r w:rsidR="00CC21A7">
        <w:instrText xml:space="preserve"> REF _Ref533410668 \h </w:instrText>
      </w:r>
      <w:r w:rsidR="00CC21A7">
        <w:fldChar w:fldCharType="separate"/>
      </w:r>
      <w:r w:rsidR="00132E0C">
        <w:t xml:space="preserve">Figure </w:t>
      </w:r>
      <w:r w:rsidR="00132E0C">
        <w:rPr>
          <w:noProof/>
        </w:rPr>
        <w:t>3</w:t>
      </w:r>
      <w:r w:rsidR="00CC21A7">
        <w:fldChar w:fldCharType="end"/>
      </w:r>
      <w:r w:rsidR="00CC21A7">
        <w:t>.</w:t>
      </w:r>
    </w:p>
    <w:p w14:paraId="7C39173B" w14:textId="28BC3762" w:rsidR="00CC21A7" w:rsidRDefault="000162C3" w:rsidP="004B7404">
      <w:r>
        <w:rPr>
          <w:noProof/>
          <w:lang w:eastAsia="fr-FR"/>
        </w:rPr>
        <w:lastRenderedPageBreak/>
        <w:drawing>
          <wp:inline distT="0" distB="0" distL="0" distR="0" wp14:anchorId="35F107BE" wp14:editId="1D9CF052">
            <wp:extent cx="5362575" cy="4010025"/>
            <wp:effectExtent l="0" t="0" r="9525" b="9525"/>
            <wp:docPr id="8" name="Image 1" descr="20190329-Startup_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90329-Startup_market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62575" cy="4010025"/>
                    </a:xfrm>
                    <a:prstGeom prst="rect">
                      <a:avLst/>
                    </a:prstGeom>
                    <a:noFill/>
                    <a:ln>
                      <a:noFill/>
                    </a:ln>
                  </pic:spPr>
                </pic:pic>
              </a:graphicData>
            </a:graphic>
          </wp:inline>
        </w:drawing>
      </w:r>
    </w:p>
    <w:p w14:paraId="09855AEA" w14:textId="1BD46DAE" w:rsidR="00CC21A7" w:rsidRDefault="00CC21A7" w:rsidP="000E214D">
      <w:pPr>
        <w:pStyle w:val="Lgende"/>
      </w:pPr>
      <w:bookmarkStart w:id="13" w:name="_Ref533410668"/>
      <w:bookmarkStart w:id="14" w:name="_Ref1670812"/>
      <w:r>
        <w:t xml:space="preserve">Figure </w:t>
      </w:r>
      <w:r w:rsidR="00406093">
        <w:rPr>
          <w:noProof/>
        </w:rPr>
        <w:fldChar w:fldCharType="begin"/>
      </w:r>
      <w:r w:rsidR="00406093">
        <w:rPr>
          <w:noProof/>
        </w:rPr>
        <w:instrText xml:space="preserve"> SEQ Figure \* ARABIC </w:instrText>
      </w:r>
      <w:r w:rsidR="00406093">
        <w:rPr>
          <w:noProof/>
        </w:rPr>
        <w:fldChar w:fldCharType="separate"/>
      </w:r>
      <w:r w:rsidR="00132E0C">
        <w:rPr>
          <w:noProof/>
        </w:rPr>
        <w:t>3</w:t>
      </w:r>
      <w:r w:rsidR="00406093">
        <w:rPr>
          <w:noProof/>
        </w:rPr>
        <w:fldChar w:fldCharType="end"/>
      </w:r>
      <w:bookmarkEnd w:id="13"/>
      <w:r w:rsidR="00E765E7">
        <w:rPr>
          <w:noProof/>
        </w:rPr>
        <w:t> :</w:t>
      </w:r>
      <w:r>
        <w:t xml:space="preserve"> Segmentation de la clientèle et stratégie marketing associée</w:t>
      </w:r>
      <w:bookmarkEnd w:id="14"/>
    </w:p>
    <w:p w14:paraId="3723E25B" w14:textId="66E002B2" w:rsidR="00CC21A7" w:rsidRDefault="00CC21A7" w:rsidP="00D37442">
      <w:r>
        <w:t xml:space="preserve">La première composante </w:t>
      </w:r>
      <w:r w:rsidR="00E00A2A">
        <w:t xml:space="preserve">(« Marketing -&gt; Ciblé ») </w:t>
      </w:r>
      <w:r>
        <w:t xml:space="preserve">sera </w:t>
      </w:r>
      <w:r w:rsidR="00E00A2A">
        <w:t xml:space="preserve">appréhendée </w:t>
      </w:r>
      <w:r>
        <w:t xml:space="preserve">par démarchage actif au cas par cas ; elle concerne les entreprises </w:t>
      </w:r>
      <w:r w:rsidR="0000463F">
        <w:t xml:space="preserve">et institutions </w:t>
      </w:r>
      <w:r>
        <w:t xml:space="preserve">localisées à deux niveaux : </w:t>
      </w:r>
    </w:p>
    <w:p w14:paraId="24635A25" w14:textId="0A27114E" w:rsidR="00CC21A7" w:rsidRDefault="00CC21A7" w:rsidP="000E214D">
      <w:pPr>
        <w:pStyle w:val="Paragraphedeliste"/>
        <w:numPr>
          <w:ilvl w:val="0"/>
          <w:numId w:val="19"/>
        </w:numPr>
      </w:pPr>
      <w:r>
        <w:t>National (Sénégal)</w:t>
      </w:r>
      <w:r w:rsidR="000D7DC1">
        <w:rPr>
          <w:rStyle w:val="Appelnotedebasdep"/>
        </w:rPr>
        <w:footnoteReference w:id="1"/>
      </w:r>
    </w:p>
    <w:p w14:paraId="78993F93" w14:textId="5D52CBF6" w:rsidR="00CC21A7" w:rsidRDefault="00CC21A7" w:rsidP="000E214D">
      <w:pPr>
        <w:pStyle w:val="Paragraphedeliste"/>
        <w:numPr>
          <w:ilvl w:val="0"/>
          <w:numId w:val="19"/>
        </w:numPr>
      </w:pPr>
      <w:r>
        <w:t xml:space="preserve">Internationale </w:t>
      </w:r>
      <w:r w:rsidR="0000463F">
        <w:rPr>
          <w:i/>
        </w:rPr>
        <w:t xml:space="preserve">(i) </w:t>
      </w:r>
      <w:r>
        <w:t xml:space="preserve">dans la Sous-Région Afrique de l’Ouest et </w:t>
      </w:r>
      <w:r w:rsidR="0000463F">
        <w:rPr>
          <w:i/>
        </w:rPr>
        <w:t>(ii)</w:t>
      </w:r>
      <w:r w:rsidR="0000463F">
        <w:t xml:space="preserve"> en </w:t>
      </w:r>
      <w:r>
        <w:t>France.</w:t>
      </w:r>
    </w:p>
    <w:p w14:paraId="6E08518B" w14:textId="1D6D8E9C" w:rsidR="0070687D" w:rsidRDefault="0000463F" w:rsidP="00686325">
      <w:r>
        <w:t>L’</w:t>
      </w:r>
      <w:r w:rsidR="00C258F3">
        <w:t>analyse</w:t>
      </w:r>
      <w:r>
        <w:t xml:space="preserve"> </w:t>
      </w:r>
      <w:r w:rsidR="00C258F3">
        <w:t>détaillée</w:t>
      </w:r>
      <w:r>
        <w:t xml:space="preserve"> de ce premier segment</w:t>
      </w:r>
      <w:r w:rsidR="000A7F06">
        <w:t xml:space="preserve"> </w:t>
      </w:r>
      <w:r w:rsidR="00EC3629">
        <w:t>nous permettra d</w:t>
      </w:r>
      <w:r w:rsidR="000A7F06" w:rsidRPr="000A7F06">
        <w:t xml:space="preserve">’identifier les clients </w:t>
      </w:r>
      <w:r>
        <w:t>potentiel</w:t>
      </w:r>
      <w:r w:rsidR="00C52FA2">
        <w:t>s</w:t>
      </w:r>
      <w:r>
        <w:t xml:space="preserve"> les plus réceptifs </w:t>
      </w:r>
      <w:r w:rsidR="00337E4B">
        <w:t xml:space="preserve">et </w:t>
      </w:r>
      <w:r w:rsidR="000A7F06" w:rsidRPr="000A7F06">
        <w:t>auxquels nous allons adre</w:t>
      </w:r>
      <w:r w:rsidR="000A7F06">
        <w:t xml:space="preserve">sser </w:t>
      </w:r>
      <w:r w:rsidR="00C52FA2">
        <w:t xml:space="preserve">en priorité </w:t>
      </w:r>
      <w:r w:rsidR="000A7F06">
        <w:t xml:space="preserve">nos offres </w:t>
      </w:r>
      <w:r w:rsidR="00EC3629">
        <w:t>de services</w:t>
      </w:r>
      <w:r w:rsidR="002E55A3">
        <w:t xml:space="preserve">. </w:t>
      </w:r>
      <w:r w:rsidR="00C52FA2">
        <w:t xml:space="preserve">Cette analyse  </w:t>
      </w:r>
      <w:r w:rsidR="002E55A3">
        <w:t>nous donne également la possibilité</w:t>
      </w:r>
      <w:r w:rsidR="00EC3629">
        <w:t xml:space="preserve"> </w:t>
      </w:r>
      <w:r w:rsidR="003B2F25">
        <w:t xml:space="preserve">de </w:t>
      </w:r>
      <w:r w:rsidR="000A7F06" w:rsidRPr="000A7F06">
        <w:t>m</w:t>
      </w:r>
      <w:r w:rsidR="003B2F25">
        <w:t>ettre en avant l</w:t>
      </w:r>
      <w:r w:rsidR="00686325">
        <w:t xml:space="preserve">es attributs qui vont </w:t>
      </w:r>
      <w:r w:rsidR="000A7F06" w:rsidRPr="000A7F06">
        <w:t>différencier la</w:t>
      </w:r>
      <w:r w:rsidR="00686325">
        <w:t xml:space="preserve"> qualité de notre offre par rapport à la concurrence</w:t>
      </w:r>
      <w:r w:rsidR="002E55A3">
        <w:t xml:space="preserve"> et</w:t>
      </w:r>
      <w:r w:rsidR="00686325">
        <w:t xml:space="preserve"> </w:t>
      </w:r>
      <w:r w:rsidR="00C67712">
        <w:t>progressivement mieux centrer</w:t>
      </w:r>
      <w:r w:rsidR="0070687D" w:rsidRPr="00000788">
        <w:t xml:space="preserve"> l'action marketing.</w:t>
      </w:r>
    </w:p>
    <w:p w14:paraId="42D6B472" w14:textId="59BBD8DA" w:rsidR="00D36BDD" w:rsidRDefault="00CC21A7" w:rsidP="00686325">
      <w:r>
        <w:t xml:space="preserve">La deuxième composante, dite </w:t>
      </w:r>
      <w:r w:rsidR="00E00A2A">
        <w:t>« D</w:t>
      </w:r>
      <w:r>
        <w:t>igital</w:t>
      </w:r>
      <w:r w:rsidR="00E00A2A">
        <w:t> » (</w:t>
      </w:r>
      <w:r w:rsidR="00E00A2A">
        <w:fldChar w:fldCharType="begin"/>
      </w:r>
      <w:r w:rsidR="00E00A2A">
        <w:instrText xml:space="preserve"> REF _Ref533410668 \h </w:instrText>
      </w:r>
      <w:r w:rsidR="00E00A2A">
        <w:fldChar w:fldCharType="separate"/>
      </w:r>
      <w:r w:rsidR="00132E0C">
        <w:t xml:space="preserve">Figure </w:t>
      </w:r>
      <w:r w:rsidR="00132E0C">
        <w:rPr>
          <w:noProof/>
        </w:rPr>
        <w:t>3</w:t>
      </w:r>
      <w:r w:rsidR="00E00A2A">
        <w:fldChar w:fldCharType="end"/>
      </w:r>
      <w:r w:rsidR="00E00A2A">
        <w:t>)</w:t>
      </w:r>
      <w:r>
        <w:t>, sera ci</w:t>
      </w:r>
      <w:r w:rsidR="00D37442">
        <w:t xml:space="preserve">blée par marketing </w:t>
      </w:r>
      <w:r>
        <w:t xml:space="preserve">de type </w:t>
      </w:r>
      <w:r w:rsidR="009A7CAA">
        <w:t>‘</w:t>
      </w:r>
      <w:r>
        <w:t>passif</w:t>
      </w:r>
      <w:r w:rsidR="009A7CAA">
        <w:t>’</w:t>
      </w:r>
      <w:r w:rsidR="00D37442">
        <w:t xml:space="preserve"> au niveau Mondial (Inde, Amérique du Sud, Canada, USA, etc.) </w:t>
      </w:r>
      <w:r w:rsidR="00C52FA2">
        <w:t>C’est-à-dire l’</w:t>
      </w:r>
      <w:r>
        <w:t>élaboration</w:t>
      </w:r>
      <w:r w:rsidR="00D37442">
        <w:t xml:space="preserve"> de </w:t>
      </w:r>
      <w:r>
        <w:t xml:space="preserve">supports </w:t>
      </w:r>
      <w:r w:rsidR="00C52FA2">
        <w:t>de communication qui seront véhiculés via l’</w:t>
      </w:r>
      <w:r>
        <w:t xml:space="preserve">Internet. Les </w:t>
      </w:r>
      <w:r w:rsidR="009A7CAA">
        <w:t>media</w:t>
      </w:r>
      <w:r w:rsidR="00C52FA2">
        <w:t>s</w:t>
      </w:r>
      <w:r>
        <w:t xml:space="preserve"> de cette promotion seront ici principalement </w:t>
      </w:r>
      <w:r w:rsidR="00C52FA2">
        <w:t>une</w:t>
      </w:r>
      <w:r>
        <w:t xml:space="preserve"> </w:t>
      </w:r>
      <w:r w:rsidR="00C52FA2">
        <w:t xml:space="preserve"> </w:t>
      </w:r>
      <w:r>
        <w:t>page Internet</w:t>
      </w:r>
      <w:r w:rsidR="00C52FA2">
        <w:t xml:space="preserve"> dédiée</w:t>
      </w:r>
      <w:r>
        <w:t xml:space="preserve"> et les réseaux sociaux qui lui sont associés</w:t>
      </w:r>
      <w:r w:rsidR="00E00A2A">
        <w:t xml:space="preserve"> (voir ci-après)</w:t>
      </w:r>
      <w:r>
        <w:t>.</w:t>
      </w:r>
      <w:r w:rsidR="0000463F">
        <w:t xml:space="preserve"> Une analyse de ces réseaux sera réalisée préalablement pour élaborer les supports de communication les plus adaptés.</w:t>
      </w:r>
    </w:p>
    <w:p w14:paraId="2F4F5D24" w14:textId="167B196F" w:rsidR="00D36BDD" w:rsidRDefault="00D36BDD" w:rsidP="0067242D">
      <w:pPr>
        <w:pStyle w:val="Titre3"/>
      </w:pPr>
      <w:bookmarkStart w:id="15" w:name="_Toc4772532"/>
      <w:r>
        <w:t>Stratégie Marketing pour le CI</w:t>
      </w:r>
      <w:bookmarkEnd w:id="15"/>
    </w:p>
    <w:p w14:paraId="3B11BDE3" w14:textId="1D194426" w:rsidR="00AC6D05" w:rsidRDefault="00AC6D05" w:rsidP="00AC6D05">
      <w:pPr>
        <w:spacing w:line="276" w:lineRule="auto"/>
      </w:pPr>
      <w:r>
        <w:t xml:space="preserve">Eu égard au principe de segmentation de la clientèle que nous avons établi, nous allons </w:t>
      </w:r>
      <w:r w:rsidR="00E00A2A">
        <w:t xml:space="preserve">dans le premier segment, </w:t>
      </w:r>
      <w:r>
        <w:t xml:space="preserve">identifier parmi des clients potentiels connus, ceux pour qui nous avons plus intérêt à démarcher (domaine thématique, assise financière). Pour cette catégorie de clients nous allons personnaliser et renforcer notre communication en adoptant la démarche suivante : </w:t>
      </w:r>
    </w:p>
    <w:p w14:paraId="32AE82BC" w14:textId="77777777" w:rsidR="00AC6D05" w:rsidRDefault="00AC6D05" w:rsidP="0067242D">
      <w:pPr>
        <w:pStyle w:val="Paragraphedeliste"/>
        <w:numPr>
          <w:ilvl w:val="0"/>
          <w:numId w:val="30"/>
        </w:numPr>
      </w:pPr>
      <w:r>
        <w:t>Analyse préparatoire du client identifié</w:t>
      </w:r>
    </w:p>
    <w:p w14:paraId="6BDA34E5" w14:textId="77777777" w:rsidR="00AC6D05" w:rsidRDefault="00AC6D05" w:rsidP="0067242D">
      <w:pPr>
        <w:pStyle w:val="Paragraphedeliste"/>
        <w:numPr>
          <w:ilvl w:val="0"/>
          <w:numId w:val="30"/>
        </w:numPr>
      </w:pPr>
      <w:r>
        <w:t>Prendre rendez-vous avec le client et effectuer le déplacement pour lui présenter le produit</w:t>
      </w:r>
    </w:p>
    <w:p w14:paraId="2D2C23C9" w14:textId="77777777" w:rsidR="00AC6D05" w:rsidRDefault="00AC6D05" w:rsidP="0067242D">
      <w:pPr>
        <w:pStyle w:val="Paragraphedeliste"/>
        <w:numPr>
          <w:ilvl w:val="0"/>
          <w:numId w:val="30"/>
        </w:numPr>
      </w:pPr>
      <w:r>
        <w:lastRenderedPageBreak/>
        <w:t xml:space="preserve">Co-construire la solution de service proposée, </w:t>
      </w:r>
    </w:p>
    <w:p w14:paraId="1165B3C2" w14:textId="77777777" w:rsidR="00AC6D05" w:rsidRDefault="00AC6D05" w:rsidP="0067242D">
      <w:pPr>
        <w:pStyle w:val="Paragraphedeliste"/>
        <w:numPr>
          <w:ilvl w:val="0"/>
          <w:numId w:val="30"/>
        </w:numPr>
      </w:pPr>
      <w:r>
        <w:t xml:space="preserve">Maintenir le contact avec le client et assurer le suivi </w:t>
      </w:r>
    </w:p>
    <w:p w14:paraId="182B0517" w14:textId="3FFC8B74" w:rsidR="00AC6D05" w:rsidRDefault="00AC6D05">
      <w:r>
        <w:t>Pour l</w:t>
      </w:r>
      <w:r w:rsidR="00E00A2A">
        <w:t>e deuxième segment</w:t>
      </w:r>
      <w:r>
        <w:t xml:space="preserve"> de clients, nous allons adopter :</w:t>
      </w:r>
    </w:p>
    <w:p w14:paraId="3D9F25CE" w14:textId="77777777" w:rsidR="00AC6D05" w:rsidRDefault="00AC6D05" w:rsidP="0067242D">
      <w:pPr>
        <w:pStyle w:val="Paragraphedeliste"/>
        <w:numPr>
          <w:ilvl w:val="0"/>
          <w:numId w:val="30"/>
        </w:numPr>
      </w:pPr>
      <w:r>
        <w:t xml:space="preserve">une communication de masse à travers le web et le numérique. Nous allons pour cela mettre en place un site web Sanarsoft de présentation du CI dans lequel nous allons décrire les fonctionnalités du produit et les différentes offres que SanarSoft va proposer. </w:t>
      </w:r>
    </w:p>
    <w:p w14:paraId="706D1CBC" w14:textId="35BEC6E3" w:rsidR="00AC6D05" w:rsidRDefault="00AC6D05" w:rsidP="0067242D">
      <w:pPr>
        <w:pStyle w:val="Paragraphedeliste"/>
        <w:numPr>
          <w:ilvl w:val="0"/>
          <w:numId w:val="30"/>
        </w:numPr>
      </w:pPr>
      <w:r>
        <w:t>En plus du site web nous développerons une tactique de mailing (dont acquisi</w:t>
      </w:r>
      <w:r w:rsidR="00E00A2A">
        <w:t>tion de listes de diffusion) et,</w:t>
      </w:r>
    </w:p>
    <w:p w14:paraId="50C5EF99" w14:textId="24B71C0C" w:rsidR="00AC6D05" w:rsidRDefault="00E00A2A" w:rsidP="0067242D">
      <w:pPr>
        <w:pStyle w:val="Paragraphedeliste"/>
        <w:numPr>
          <w:ilvl w:val="0"/>
          <w:numId w:val="30"/>
        </w:numPr>
      </w:pPr>
      <w:r>
        <w:t xml:space="preserve">nous </w:t>
      </w:r>
      <w:r w:rsidR="00AC6D05">
        <w:t>mettrons en place des pages dédiées sur les services de réseautage social</w:t>
      </w:r>
      <w:r>
        <w:t> ;</w:t>
      </w:r>
      <w:r w:rsidR="00AC6D05">
        <w:t xml:space="preserve"> génériques tels </w:t>
      </w:r>
      <w:r>
        <w:t>que Facebook, LinkedIn, Twitter,</w:t>
      </w:r>
      <w:r w:rsidR="00AC6D05">
        <w:t xml:space="preserve"> et</w:t>
      </w:r>
      <w:r>
        <w:t>,</w:t>
      </w:r>
      <w:r w:rsidR="00AC6D05">
        <w:t xml:space="preserve"> scientifiques comme Academia ou ResearchGate.</w:t>
      </w:r>
    </w:p>
    <w:p w14:paraId="110C8E6C" w14:textId="2B397522" w:rsidR="00D36BDD" w:rsidRDefault="00AC6D05">
      <w:r>
        <w:t>L’identification de clients par ce deuxième canal les rend alors accessible au premier segment et à la stratégie associée.</w:t>
      </w:r>
    </w:p>
    <w:p w14:paraId="29C08D8B" w14:textId="20FBE9ED" w:rsidR="00D36BDD" w:rsidRDefault="00983783" w:rsidP="002A1325">
      <w:pPr>
        <w:pStyle w:val="Titre1"/>
      </w:pPr>
      <w:bookmarkStart w:id="16" w:name="_Toc4772533"/>
      <w:r>
        <w:t>B</w:t>
      </w:r>
      <w:r w:rsidR="00D36BDD">
        <w:t xml:space="preserve">esoins en Financement </w:t>
      </w:r>
      <w:r w:rsidR="0077398E">
        <w:t>pour l’amorçage du projet</w:t>
      </w:r>
      <w:bookmarkEnd w:id="16"/>
    </w:p>
    <w:p w14:paraId="5B02CBD6" w14:textId="77777777" w:rsidR="00D36BDD" w:rsidRDefault="00D36BDD" w:rsidP="005D08C7">
      <w:pPr>
        <w:pStyle w:val="Titre2"/>
      </w:pPr>
      <w:bookmarkStart w:id="17" w:name="_Toc4772534"/>
      <w:r>
        <w:t>Contexte et Objectifs</w:t>
      </w:r>
      <w:bookmarkEnd w:id="17"/>
    </w:p>
    <w:p w14:paraId="1552AF61" w14:textId="564F63AE" w:rsidR="00D36BDD" w:rsidRDefault="00D36BDD" w:rsidP="00D36BDD">
      <w:pPr>
        <w:tabs>
          <w:tab w:val="center" w:pos="4536"/>
        </w:tabs>
        <w:spacing w:after="0"/>
      </w:pPr>
      <w:r>
        <w:t>Dans le cadre de sa</w:t>
      </w:r>
      <w:r w:rsidR="0077398E">
        <w:t xml:space="preserve"> collaboration avec l’IRD Sanar</w:t>
      </w:r>
      <w:r>
        <w:t xml:space="preserve">Soft bénéficie du mentoring d’un agent de l’IRD en l’occurrence le concepteur et développeur du logiciel Dr </w:t>
      </w:r>
      <w:r>
        <w:rPr>
          <w:b/>
        </w:rPr>
        <w:t>Jean Le Fur</w:t>
      </w:r>
      <w:r>
        <w:t xml:space="preserve">. Avec ce dernier SanarSoft est en train de faire une prise en main du logiciel. Et dans cet objectif de prise en main du logiciel nous avons d’ores et déjà identifié un certain nombre de tâches à </w:t>
      </w:r>
      <w:r w:rsidR="00E00A2A">
        <w:t xml:space="preserve">réaliser </w:t>
      </w:r>
      <w:r>
        <w:t xml:space="preserve">en vue de rendre le projet CI opérationnel.  </w:t>
      </w:r>
    </w:p>
    <w:p w14:paraId="7929545E" w14:textId="03FD9734" w:rsidR="00E139CB" w:rsidRDefault="00D36BDD">
      <w:pPr>
        <w:tabs>
          <w:tab w:val="center" w:pos="4536"/>
        </w:tabs>
      </w:pPr>
      <w:r>
        <w:t>Eu égard à cela nous avons donc noté qu’un travail de révision du code source de l’application doit se faire en premier avant de clarifier ce code source révisé. Ensuite apporter des modifications par rapport au design et à l’ergonomie de l’application. Enfin améliorer et compléter la documentation du logiciel</w:t>
      </w:r>
      <w:r w:rsidR="00F46E2C">
        <w:t xml:space="preserve"> et du circuit de l’information</w:t>
      </w:r>
      <w:r>
        <w:t>.</w:t>
      </w:r>
    </w:p>
    <w:p w14:paraId="5B71F5DD" w14:textId="19CCF2BD" w:rsidR="00D36BDD" w:rsidRDefault="00E139CB">
      <w:pPr>
        <w:tabs>
          <w:tab w:val="center" w:pos="4536"/>
        </w:tabs>
      </w:pPr>
      <w:r>
        <w:t>Parallèlement nous cherchons à élaborer</w:t>
      </w:r>
      <w:r w:rsidR="00D36BDD">
        <w:t xml:space="preserve"> un produit complet au sens marketing du terme afin qu’il puisse être proposé à des structures intéressées. </w:t>
      </w:r>
      <w:r>
        <w:t>Cet objectif suppose une activité de marketing incluant analyse de marché et démarchages auprès de clients potentiels.</w:t>
      </w:r>
    </w:p>
    <w:p w14:paraId="3DF2057D" w14:textId="77777777" w:rsidR="00D36BDD" w:rsidRDefault="00D36BDD" w:rsidP="005D08C7">
      <w:pPr>
        <w:pStyle w:val="Titre2"/>
      </w:pPr>
      <w:bookmarkStart w:id="18" w:name="_Toc4772535"/>
      <w:r>
        <w:t>Expressions des besoins</w:t>
      </w:r>
      <w:bookmarkEnd w:id="18"/>
      <w:r>
        <w:t xml:space="preserve">  </w:t>
      </w:r>
    </w:p>
    <w:p w14:paraId="792E7E77" w14:textId="74A8C05F" w:rsidR="005A5D51" w:rsidRDefault="00FB2147" w:rsidP="00D36BDD">
      <w:r>
        <w:t>L’</w:t>
      </w:r>
      <w:r w:rsidR="00D36BDD">
        <w:t>attein</w:t>
      </w:r>
      <w:r>
        <w:t xml:space="preserve">te des </w:t>
      </w:r>
      <w:r w:rsidR="00D36BDD">
        <w:t>objectif</w:t>
      </w:r>
      <w:r>
        <w:t>s</w:t>
      </w:r>
      <w:r w:rsidR="00D36BDD">
        <w:t xml:space="preserve"> </w:t>
      </w:r>
      <w:r w:rsidR="00F46E2C">
        <w:t xml:space="preserve">liés à l’amorçage de ce projet </w:t>
      </w:r>
      <w:r>
        <w:t xml:space="preserve">pourra être réalisée </w:t>
      </w:r>
      <w:r w:rsidR="00D36BDD">
        <w:t xml:space="preserve">dans un délai maximum de </w:t>
      </w:r>
      <w:r w:rsidR="007E5AC0">
        <w:t>dix</w:t>
      </w:r>
      <w:r w:rsidR="005566A4">
        <w:t xml:space="preserve"> </w:t>
      </w:r>
      <w:r w:rsidR="00D36BDD">
        <w:t>(</w:t>
      </w:r>
      <w:r w:rsidR="005566A4">
        <w:t>1</w:t>
      </w:r>
      <w:r w:rsidR="007E5AC0">
        <w:t>0</w:t>
      </w:r>
      <w:r w:rsidR="00D36BDD">
        <w:t>) mois</w:t>
      </w:r>
      <w:r>
        <w:t xml:space="preserve">. Plusieurs activités se succéderont avec plusieurs types de </w:t>
      </w:r>
      <w:r w:rsidR="00D36BDD">
        <w:t>ressource</w:t>
      </w:r>
      <w:r>
        <w:t>s</w:t>
      </w:r>
      <w:r w:rsidR="00D36BDD">
        <w:t xml:space="preserve"> humaine</w:t>
      </w:r>
      <w:r>
        <w:t>s</w:t>
      </w:r>
      <w:r w:rsidR="00D36BDD">
        <w:t>. Concrètement il s’agira de</w:t>
      </w:r>
      <w:r w:rsidR="00F46E2C">
        <w:t xml:space="preserve"> : </w:t>
      </w:r>
    </w:p>
    <w:p w14:paraId="092E66B0" w14:textId="4ED884B8" w:rsidR="005A5D51" w:rsidRDefault="00D36BDD" w:rsidP="0067242D">
      <w:pPr>
        <w:pStyle w:val="Paragraphedeliste"/>
        <w:numPr>
          <w:ilvl w:val="0"/>
          <w:numId w:val="28"/>
        </w:numPr>
      </w:pPr>
      <w:r>
        <w:t>un</w:t>
      </w:r>
      <w:r w:rsidR="00F46E2C">
        <w:t>(e)</w:t>
      </w:r>
      <w:r>
        <w:t xml:space="preserve"> </w:t>
      </w:r>
      <w:bookmarkStart w:id="19" w:name="OLE_LINK1"/>
      <w:r w:rsidR="002A1325">
        <w:t>développeur (</w:t>
      </w:r>
      <w:r w:rsidR="00F46E2C">
        <w:t>se)</w:t>
      </w:r>
      <w:r w:rsidR="00FB2147">
        <w:t xml:space="preserve"> front office pour le portail d’accueil internet, </w:t>
      </w:r>
    </w:p>
    <w:p w14:paraId="575DDFD9" w14:textId="04187B80" w:rsidR="005A5D51" w:rsidRDefault="00D36BDD" w:rsidP="0067242D">
      <w:pPr>
        <w:pStyle w:val="Paragraphedeliste"/>
        <w:numPr>
          <w:ilvl w:val="0"/>
          <w:numId w:val="28"/>
        </w:numPr>
      </w:pPr>
      <w:r>
        <w:t>un</w:t>
      </w:r>
      <w:r w:rsidR="00F46E2C">
        <w:t>(e)</w:t>
      </w:r>
      <w:r>
        <w:t xml:space="preserve"> </w:t>
      </w:r>
      <w:r w:rsidR="002A1325">
        <w:t>développeur (</w:t>
      </w:r>
      <w:r w:rsidR="00F46E2C">
        <w:t xml:space="preserve">se) </w:t>
      </w:r>
      <w:r>
        <w:t xml:space="preserve">back-office </w:t>
      </w:r>
      <w:r w:rsidR="00FB2147">
        <w:t>pour les développement</w:t>
      </w:r>
      <w:r w:rsidR="0047184C">
        <w:t>s</w:t>
      </w:r>
      <w:r w:rsidR="00FB2147">
        <w:t xml:space="preserve"> en java et PHP principalement, </w:t>
      </w:r>
    </w:p>
    <w:p w14:paraId="0156ADD8" w14:textId="47C01142" w:rsidR="005A5D51" w:rsidRDefault="00D36BDD" w:rsidP="0067242D">
      <w:pPr>
        <w:pStyle w:val="Paragraphedeliste"/>
        <w:numPr>
          <w:ilvl w:val="0"/>
          <w:numId w:val="28"/>
        </w:numPr>
      </w:pPr>
      <w:r>
        <w:t>un</w:t>
      </w:r>
      <w:r w:rsidR="00F46E2C">
        <w:t>(e)</w:t>
      </w:r>
      <w:r>
        <w:t xml:space="preserve"> </w:t>
      </w:r>
      <w:r w:rsidR="00FB2147">
        <w:t>chargé</w:t>
      </w:r>
      <w:r w:rsidR="00F46E2C">
        <w:t>(e)</w:t>
      </w:r>
      <w:r w:rsidR="00FB2147">
        <w:t xml:space="preserve"> de communication </w:t>
      </w:r>
      <w:r w:rsidR="005A5D51">
        <w:t xml:space="preserve">pour la réalisation du design web et des plaquettes, </w:t>
      </w:r>
    </w:p>
    <w:p w14:paraId="4A2B2FE9" w14:textId="0B296EFE" w:rsidR="007E5AC0" w:rsidRDefault="007E5AC0" w:rsidP="0067242D">
      <w:pPr>
        <w:pStyle w:val="Paragraphedeliste"/>
        <w:numPr>
          <w:ilvl w:val="0"/>
          <w:numId w:val="28"/>
        </w:numPr>
      </w:pPr>
      <w:r>
        <w:t>un(e) attaché(e) commerciale chargé(e) de la mise en place de la démarche clientèle</w:t>
      </w:r>
    </w:p>
    <w:p w14:paraId="4AC5C19A" w14:textId="742121F2" w:rsidR="005A5D51" w:rsidRDefault="00FB2147" w:rsidP="0067242D">
      <w:pPr>
        <w:pStyle w:val="Paragraphedeliste"/>
        <w:numPr>
          <w:ilvl w:val="0"/>
          <w:numId w:val="28"/>
        </w:numPr>
      </w:pPr>
      <w:r>
        <w:t>un</w:t>
      </w:r>
      <w:r w:rsidR="00F46E2C">
        <w:t>(e)</w:t>
      </w:r>
      <w:r>
        <w:t xml:space="preserve"> secréta</w:t>
      </w:r>
      <w:r w:rsidR="00F46E2C">
        <w:t xml:space="preserve">ire </w:t>
      </w:r>
      <w:r>
        <w:t>(clientèle et rédaction des documentations)</w:t>
      </w:r>
      <w:r w:rsidR="005A5D51">
        <w:t xml:space="preserve"> qui appuiera</w:t>
      </w:r>
      <w:r w:rsidR="00F46E2C">
        <w:t> :</w:t>
      </w:r>
    </w:p>
    <w:p w14:paraId="004FD0E3" w14:textId="63443757" w:rsidR="005A5D51" w:rsidRDefault="00F46E2C" w:rsidP="0067242D">
      <w:pPr>
        <w:pStyle w:val="Paragraphedeliste"/>
        <w:numPr>
          <w:ilvl w:val="0"/>
          <w:numId w:val="28"/>
        </w:numPr>
      </w:pPr>
      <w:r>
        <w:t>u</w:t>
      </w:r>
      <w:r w:rsidR="005A5D51">
        <w:t>n</w:t>
      </w:r>
      <w:r>
        <w:t>(e)</w:t>
      </w:r>
      <w:r w:rsidR="005A5D51">
        <w:t xml:space="preserve"> </w:t>
      </w:r>
      <w:r w:rsidR="002A1325">
        <w:t>coordonnateur (t</w:t>
      </w:r>
      <w:r>
        <w:t>rice)</w:t>
      </w:r>
      <w:r w:rsidR="005A5D51">
        <w:t xml:space="preserve"> </w:t>
      </w:r>
      <w:r>
        <w:t xml:space="preserve">ingénieur(e) </w:t>
      </w:r>
      <w:r w:rsidR="005A5D51">
        <w:t>chargé</w:t>
      </w:r>
      <w:r>
        <w:t>(e)</w:t>
      </w:r>
      <w:r w:rsidR="005A5D51">
        <w:t xml:space="preserve"> principalement de l’assurance qualité </w:t>
      </w:r>
      <w:r>
        <w:t xml:space="preserve">projet </w:t>
      </w:r>
      <w:r w:rsidR="005A5D51">
        <w:t>à l’interface des autres membres de l’équipe</w:t>
      </w:r>
      <w:r w:rsidR="00FB2147">
        <w:t xml:space="preserve">. </w:t>
      </w:r>
    </w:p>
    <w:p w14:paraId="1C1CA313" w14:textId="3B54306B" w:rsidR="00F46E2C" w:rsidRDefault="00FB2147">
      <w:r>
        <w:t xml:space="preserve">La mise en place de ce volet impliquera </w:t>
      </w:r>
      <w:r w:rsidR="0067242D">
        <w:t>un investissement :</w:t>
      </w:r>
    </w:p>
    <w:p w14:paraId="16427DB7" w14:textId="77777777" w:rsidR="007E5AC0" w:rsidRPr="007E5AC0" w:rsidRDefault="007E5AC0" w:rsidP="0067242D">
      <w:pPr>
        <w:pStyle w:val="Paragraphedeliste"/>
        <w:numPr>
          <w:ilvl w:val="0"/>
          <w:numId w:val="31"/>
        </w:numPr>
        <w:rPr>
          <w:vanish/>
        </w:rPr>
      </w:pPr>
    </w:p>
    <w:p w14:paraId="4300F7FA" w14:textId="77777777" w:rsidR="007E5AC0" w:rsidRPr="007E5AC0" w:rsidRDefault="007E5AC0" w:rsidP="0067242D">
      <w:pPr>
        <w:pStyle w:val="Paragraphedeliste"/>
        <w:numPr>
          <w:ilvl w:val="0"/>
          <w:numId w:val="31"/>
        </w:numPr>
        <w:rPr>
          <w:vanish/>
        </w:rPr>
      </w:pPr>
    </w:p>
    <w:p w14:paraId="0C5F271E" w14:textId="77777777" w:rsidR="007E5AC0" w:rsidRPr="007E5AC0" w:rsidRDefault="007E5AC0" w:rsidP="0067242D">
      <w:pPr>
        <w:pStyle w:val="Paragraphedeliste"/>
        <w:numPr>
          <w:ilvl w:val="0"/>
          <w:numId w:val="31"/>
        </w:numPr>
        <w:rPr>
          <w:vanish/>
        </w:rPr>
      </w:pPr>
    </w:p>
    <w:p w14:paraId="0DD996F4" w14:textId="77777777" w:rsidR="007E5AC0" w:rsidRPr="007E5AC0" w:rsidRDefault="007E5AC0" w:rsidP="0067242D">
      <w:pPr>
        <w:pStyle w:val="Paragraphedeliste"/>
        <w:numPr>
          <w:ilvl w:val="0"/>
          <w:numId w:val="31"/>
        </w:numPr>
        <w:rPr>
          <w:vanish/>
        </w:rPr>
      </w:pPr>
    </w:p>
    <w:p w14:paraId="3C9208D1" w14:textId="77777777" w:rsidR="007E5AC0" w:rsidRPr="007E5AC0" w:rsidRDefault="007E5AC0" w:rsidP="0067242D">
      <w:pPr>
        <w:pStyle w:val="Paragraphedeliste"/>
        <w:numPr>
          <w:ilvl w:val="0"/>
          <w:numId w:val="31"/>
        </w:numPr>
        <w:rPr>
          <w:vanish/>
        </w:rPr>
      </w:pPr>
    </w:p>
    <w:p w14:paraId="5EE31AFA" w14:textId="77777777" w:rsidR="007E5AC0" w:rsidRPr="007E5AC0" w:rsidRDefault="007E5AC0" w:rsidP="0067242D">
      <w:pPr>
        <w:pStyle w:val="Paragraphedeliste"/>
        <w:numPr>
          <w:ilvl w:val="0"/>
          <w:numId w:val="31"/>
        </w:numPr>
        <w:rPr>
          <w:vanish/>
        </w:rPr>
      </w:pPr>
    </w:p>
    <w:p w14:paraId="7D64B415" w14:textId="496911F7" w:rsidR="00F46E2C" w:rsidRDefault="00FB2147" w:rsidP="0067242D">
      <w:pPr>
        <w:pStyle w:val="Paragraphedeliste"/>
        <w:numPr>
          <w:ilvl w:val="0"/>
          <w:numId w:val="31"/>
        </w:numPr>
      </w:pPr>
      <w:r>
        <w:t>léger en informatique et TIC</w:t>
      </w:r>
    </w:p>
    <w:p w14:paraId="399E3EA9" w14:textId="5B15A9D9" w:rsidR="00FB2147" w:rsidRDefault="00F46E2C" w:rsidP="0067242D">
      <w:pPr>
        <w:pStyle w:val="Paragraphedeliste"/>
        <w:numPr>
          <w:ilvl w:val="0"/>
          <w:numId w:val="31"/>
        </w:numPr>
      </w:pPr>
      <w:r>
        <w:t xml:space="preserve">un peu plus fort pour </w:t>
      </w:r>
      <w:r w:rsidR="00FB2147">
        <w:t>la logistique liée au</w:t>
      </w:r>
      <w:r>
        <w:t>x</w:t>
      </w:r>
      <w:r w:rsidR="00FB2147">
        <w:t xml:space="preserve"> déplacement</w:t>
      </w:r>
      <w:r>
        <w:t>s</w:t>
      </w:r>
      <w:r w:rsidR="00FB2147">
        <w:t xml:space="preserve"> au Sénégal</w:t>
      </w:r>
      <w:bookmarkEnd w:id="19"/>
      <w:r w:rsidR="00FB2147">
        <w:t xml:space="preserve"> (notamment entre </w:t>
      </w:r>
      <w:r w:rsidR="00D36BDD">
        <w:t>Saint Louis</w:t>
      </w:r>
      <w:r w:rsidR="00FB2147">
        <w:t xml:space="preserve"> et Dakar pour</w:t>
      </w:r>
      <w:r w:rsidR="00D36BDD">
        <w:t xml:space="preserve"> implémenter le logiciel dans la faculté </w:t>
      </w:r>
      <w:r w:rsidR="00FB2147">
        <w:t xml:space="preserve">des </w:t>
      </w:r>
      <w:r w:rsidR="00D36BDD">
        <w:t xml:space="preserve">Science </w:t>
      </w:r>
      <w:r w:rsidR="0067242D">
        <w:t xml:space="preserve">Appliquées </w:t>
      </w:r>
      <w:r w:rsidR="0067242D">
        <w:lastRenderedPageBreak/>
        <w:t xml:space="preserve">et Technologiques (SAT) </w:t>
      </w:r>
      <w:r w:rsidR="00D36BDD">
        <w:t xml:space="preserve">de </w:t>
      </w:r>
      <w:r w:rsidR="0067242D">
        <w:t xml:space="preserve">l’Université </w:t>
      </w:r>
      <w:r w:rsidR="00D36BDD">
        <w:t>Gaston Berger</w:t>
      </w:r>
      <w:r w:rsidR="0067242D">
        <w:t xml:space="preserve"> (UGB)</w:t>
      </w:r>
      <w:r w:rsidR="00D36BDD">
        <w:t xml:space="preserve"> que nous avons </w:t>
      </w:r>
      <w:r w:rsidR="00FB2147">
        <w:t>retenu</w:t>
      </w:r>
      <w:r w:rsidR="00D36BDD">
        <w:t xml:space="preserve"> comme cas test</w:t>
      </w:r>
      <w:r w:rsidR="00FB2147">
        <w:t xml:space="preserve"> 1</w:t>
      </w:r>
      <w:r>
        <w:t>)</w:t>
      </w:r>
      <w:r w:rsidR="00D36BDD">
        <w:t>.</w:t>
      </w:r>
    </w:p>
    <w:p w14:paraId="614416E9" w14:textId="393C3383" w:rsidR="005566A4" w:rsidRDefault="005566A4" w:rsidP="0067242D">
      <w:pPr>
        <w:pStyle w:val="Paragraphedeliste"/>
        <w:numPr>
          <w:ilvl w:val="0"/>
          <w:numId w:val="31"/>
        </w:numPr>
      </w:pPr>
      <w:r>
        <w:t>Enfin, la startup fonctionne actuellement de manière dématérialisée. La disponibilité d’un local permettrait de faciliter le fonctionnement du projet (secrétariat, poste fixe, réunions, etc.)</w:t>
      </w:r>
    </w:p>
    <w:p w14:paraId="6E2D295C" w14:textId="09D5981A" w:rsidR="00E139CB" w:rsidRDefault="00E139CB" w:rsidP="00D36BDD">
      <w:r>
        <w:t xml:space="preserve">Les besoins liés à cette phase sont </w:t>
      </w:r>
      <w:r w:rsidR="00F46E2C">
        <w:t xml:space="preserve">résumés </w:t>
      </w:r>
      <w:r>
        <w:t>dans le tableau suivant.</w:t>
      </w:r>
    </w:p>
    <w:p w14:paraId="6A3DD7E7" w14:textId="6F7073B1" w:rsidR="00FB2147" w:rsidRDefault="00F46E2C" w:rsidP="0067242D">
      <w:pPr>
        <w:pStyle w:val="Lgende"/>
      </w:pPr>
      <w:r>
        <w:t xml:space="preserve">Tableau </w:t>
      </w:r>
      <w:r w:rsidR="00406093">
        <w:rPr>
          <w:noProof/>
        </w:rPr>
        <w:fldChar w:fldCharType="begin"/>
      </w:r>
      <w:r w:rsidR="00406093">
        <w:rPr>
          <w:noProof/>
        </w:rPr>
        <w:instrText xml:space="preserve"> SEQ Tableau \* ARABIC </w:instrText>
      </w:r>
      <w:r w:rsidR="00406093">
        <w:rPr>
          <w:noProof/>
        </w:rPr>
        <w:fldChar w:fldCharType="separate"/>
      </w:r>
      <w:r w:rsidR="00132E0C">
        <w:rPr>
          <w:noProof/>
        </w:rPr>
        <w:t>1</w:t>
      </w:r>
      <w:r w:rsidR="00406093">
        <w:rPr>
          <w:noProof/>
        </w:rPr>
        <w:fldChar w:fldCharType="end"/>
      </w:r>
      <w:r w:rsidR="001D7CD9">
        <w:t xml:space="preserve"> Estimation des dépenses liées à la phase d’amorçage du projet CI-SanarSoft</w:t>
      </w:r>
    </w:p>
    <w:p w14:paraId="1C8BB9A1" w14:textId="034434AC" w:rsidR="00AC6D05" w:rsidRDefault="00581337">
      <w:r w:rsidRPr="00581337">
        <w:rPr>
          <w:noProof/>
          <w:lang w:eastAsia="fr-FR"/>
        </w:rPr>
        <w:drawing>
          <wp:inline distT="0" distB="0" distL="0" distR="0" wp14:anchorId="1A38A310" wp14:editId="1B9D3A43">
            <wp:extent cx="5939790" cy="1700196"/>
            <wp:effectExtent l="0" t="0" r="381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9790" cy="1700196"/>
                    </a:xfrm>
                    <a:prstGeom prst="rect">
                      <a:avLst/>
                    </a:prstGeom>
                    <a:noFill/>
                    <a:ln>
                      <a:noFill/>
                    </a:ln>
                  </pic:spPr>
                </pic:pic>
              </a:graphicData>
            </a:graphic>
          </wp:inline>
        </w:drawing>
      </w:r>
      <w:r w:rsidR="00F46E2C">
        <w:t xml:space="preserve">NB : </w:t>
      </w:r>
      <w:r w:rsidR="001D7CD9">
        <w:t>un poste de R&amp;D en informatique (améliorations et nouvelles versions) serait aussi souhaitable, sa nécessité est actuellement en cours de discussion.</w:t>
      </w:r>
    </w:p>
    <w:p w14:paraId="41D54F48" w14:textId="7E40C85C" w:rsidR="00D36BDD" w:rsidRDefault="00257730" w:rsidP="00686325">
      <w:r>
        <w:rPr>
          <w:noProof/>
          <w:lang w:eastAsia="fr-FR"/>
        </w:rPr>
        <mc:AlternateContent>
          <mc:Choice Requires="wps">
            <w:drawing>
              <wp:anchor distT="0" distB="0" distL="114300" distR="114300" simplePos="0" relativeHeight="251660288" behindDoc="0" locked="0" layoutInCell="1" allowOverlap="1" wp14:anchorId="15FE5DDF" wp14:editId="40670C24">
                <wp:simplePos x="0" y="0"/>
                <wp:positionH relativeFrom="column">
                  <wp:posOffset>422910</wp:posOffset>
                </wp:positionH>
                <wp:positionV relativeFrom="paragraph">
                  <wp:posOffset>145415</wp:posOffset>
                </wp:positionV>
                <wp:extent cx="5429250" cy="19050"/>
                <wp:effectExtent l="0" t="0" r="19050" b="19050"/>
                <wp:wrapNone/>
                <wp:docPr id="9" name="Connecteur droit 9"/>
                <wp:cNvGraphicFramePr/>
                <a:graphic xmlns:a="http://schemas.openxmlformats.org/drawingml/2006/main">
                  <a:graphicData uri="http://schemas.microsoft.com/office/word/2010/wordprocessingShape">
                    <wps:wsp>
                      <wps:cNvCnPr/>
                      <wps:spPr>
                        <a:xfrm flipV="1">
                          <a:off x="0" y="0"/>
                          <a:ext cx="54292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7AD3A715" id="Connecteur droit 9"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3.3pt,11.45pt" to="460.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" strokecolor="#4579b8 [3044]"/>
            </w:pict>
          </mc:Fallback>
        </mc:AlternateContent>
      </w:r>
    </w:p>
    <w:p w14:paraId="7097CBAE" w14:textId="5028FFB8" w:rsidR="00257730" w:rsidRDefault="00257730" w:rsidP="002A1325">
      <w:pPr>
        <w:pStyle w:val="Titre1"/>
      </w:pPr>
      <w:bookmarkStart w:id="20" w:name="_Toc4772536"/>
      <w:r>
        <w:t>Annexe 1 : cartes mentales du projet</w:t>
      </w:r>
      <w:bookmarkEnd w:id="20"/>
    </w:p>
    <w:p w14:paraId="2BEE169B" w14:textId="62E4D121" w:rsidR="004D2B0D" w:rsidRPr="009054D8" w:rsidRDefault="004D2B0D">
      <w:pPr>
        <w:rPr>
          <w:b/>
          <w:bCs/>
        </w:rPr>
      </w:pPr>
      <w:r>
        <w:t>Cette initiative a été divisée en deux composantes (</w:t>
      </w:r>
      <w:r>
        <w:rPr>
          <w:b/>
          <w:bCs/>
          <w:color w:val="4F81BD" w:themeColor="accent1"/>
          <w:sz w:val="22"/>
        </w:rPr>
        <w:fldChar w:fldCharType="begin"/>
      </w:r>
      <w:r>
        <w:instrText xml:space="preserve"> REF _Ref1245973 \h </w:instrText>
      </w:r>
      <w:r>
        <w:rPr>
          <w:b/>
          <w:bCs/>
          <w:color w:val="4F81BD" w:themeColor="accent1"/>
          <w:sz w:val="22"/>
        </w:rPr>
      </w:r>
      <w:r>
        <w:rPr>
          <w:b/>
          <w:bCs/>
          <w:color w:val="4F81BD" w:themeColor="accent1"/>
          <w:sz w:val="22"/>
        </w:rPr>
        <w:fldChar w:fldCharType="separate"/>
      </w:r>
      <w:r w:rsidR="00132E0C">
        <w:t xml:space="preserve">Figure </w:t>
      </w:r>
      <w:r w:rsidR="00132E0C">
        <w:rPr>
          <w:noProof/>
        </w:rPr>
        <w:t>4</w:t>
      </w:r>
      <w:r>
        <w:fldChar w:fldCharType="end"/>
      </w:r>
      <w:r>
        <w:t xml:space="preserve">) : </w:t>
      </w:r>
    </w:p>
    <w:p w14:paraId="08DB385C" w14:textId="7F37C93C" w:rsidR="004D2B0D" w:rsidRDefault="004D2B0D" w:rsidP="000E214D">
      <w:pPr>
        <w:pStyle w:val="Paragraphedeliste"/>
        <w:numPr>
          <w:ilvl w:val="0"/>
          <w:numId w:val="27"/>
        </w:numPr>
      </w:pPr>
      <w:r>
        <w:t>L’organisation d</w:t>
      </w:r>
      <w:r w:rsidR="001D7CD9">
        <w:t>u volet de</w:t>
      </w:r>
      <w:r>
        <w:t xml:space="preserve"> l’entreprise </w:t>
      </w:r>
      <w:r w:rsidR="001D7CD9">
        <w:t xml:space="preserve">SanarSoft </w:t>
      </w:r>
      <w:r>
        <w:t>lié au CI en fonctionnement, appelé « </w:t>
      </w:r>
      <w:r w:rsidR="00D40AAB">
        <w:t>Entreprise </w:t>
      </w:r>
      <w:r>
        <w:t xml:space="preserve">» et, </w:t>
      </w:r>
    </w:p>
    <w:p w14:paraId="5C1D41F8" w14:textId="1A2FF25E" w:rsidR="004D2B0D" w:rsidRPr="004D2B0D" w:rsidRDefault="004D2B0D" w:rsidP="000E214D">
      <w:pPr>
        <w:pStyle w:val="Paragraphedeliste"/>
        <w:numPr>
          <w:ilvl w:val="0"/>
          <w:numId w:val="27"/>
        </w:numPr>
      </w:pPr>
      <w:r>
        <w:t>le projet lié à l’amorçage et la préparation de cette compétence, appelé « </w:t>
      </w:r>
      <w:r w:rsidR="007E5AC0">
        <w:t>Preuve de concept</w:t>
      </w:r>
      <w:r>
        <w:t> ».</w:t>
      </w:r>
    </w:p>
    <w:p w14:paraId="346F5DB1" w14:textId="1985FFFD" w:rsidR="00581337" w:rsidRDefault="000162C3" w:rsidP="009054D8">
      <w:pPr>
        <w:spacing w:after="0"/>
        <w:jc w:val="center"/>
      </w:pPr>
      <w:r>
        <w:rPr>
          <w:noProof/>
          <w:lang w:eastAsia="fr-FR"/>
        </w:rPr>
        <w:drawing>
          <wp:inline distT="0" distB="0" distL="0" distR="0" wp14:anchorId="750C2474" wp14:editId="19D19D23">
            <wp:extent cx="3171825" cy="2495550"/>
            <wp:effectExtent l="0" t="0" r="9525" b="0"/>
            <wp:docPr id="7" name="Image 2" descr="20190329-Star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90329-Startu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1825" cy="2495550"/>
                    </a:xfrm>
                    <a:prstGeom prst="rect">
                      <a:avLst/>
                    </a:prstGeom>
                    <a:noFill/>
                    <a:ln>
                      <a:noFill/>
                    </a:ln>
                  </pic:spPr>
                </pic:pic>
              </a:graphicData>
            </a:graphic>
          </wp:inline>
        </w:drawing>
      </w:r>
    </w:p>
    <w:p w14:paraId="61853F18" w14:textId="76B70898" w:rsidR="004D2B0D" w:rsidRDefault="004D2B0D" w:rsidP="00CF1603">
      <w:pPr>
        <w:pStyle w:val="Lgende"/>
        <w:widowControl w:val="0"/>
      </w:pPr>
      <w:bookmarkStart w:id="21" w:name="_Ref1245973"/>
      <w:bookmarkStart w:id="22" w:name="_Ref1245965"/>
      <w:r>
        <w:t xml:space="preserve">Figure </w:t>
      </w:r>
      <w:r w:rsidR="00406093">
        <w:rPr>
          <w:noProof/>
        </w:rPr>
        <w:fldChar w:fldCharType="begin"/>
      </w:r>
      <w:r w:rsidR="00406093">
        <w:rPr>
          <w:noProof/>
        </w:rPr>
        <w:instrText xml:space="preserve"> SEQ Figure \* ARABIC </w:instrText>
      </w:r>
      <w:r w:rsidR="00406093">
        <w:rPr>
          <w:noProof/>
        </w:rPr>
        <w:fldChar w:fldCharType="separate"/>
      </w:r>
      <w:r w:rsidR="00132E0C">
        <w:rPr>
          <w:noProof/>
        </w:rPr>
        <w:t>4</w:t>
      </w:r>
      <w:r w:rsidR="00406093">
        <w:rPr>
          <w:noProof/>
        </w:rPr>
        <w:fldChar w:fldCharType="end"/>
      </w:r>
      <w:bookmarkEnd w:id="21"/>
      <w:r w:rsidR="0047184C">
        <w:rPr>
          <w:noProof/>
        </w:rPr>
        <w:t> :</w:t>
      </w:r>
      <w:r>
        <w:t xml:space="preserve"> Présentation synthétique du projet. </w:t>
      </w:r>
    </w:p>
    <w:p w14:paraId="33C982ED" w14:textId="489F7A1A" w:rsidR="00257730" w:rsidRDefault="00E139CB" w:rsidP="009054D8">
      <w:pPr>
        <w:widowControl w:val="0"/>
      </w:pPr>
      <w:r>
        <w:t>L’arborescence technique et les activité</w:t>
      </w:r>
      <w:r w:rsidR="001D7CD9">
        <w:t>s</w:t>
      </w:r>
      <w:r>
        <w:t xml:space="preserve"> liées à chacun des deux </w:t>
      </w:r>
      <w:r w:rsidR="004D2B0D">
        <w:t>rectangle</w:t>
      </w:r>
      <w:r>
        <w:t>s brun</w:t>
      </w:r>
      <w:r w:rsidR="001D7CD9">
        <w:t>s</w:t>
      </w:r>
      <w:r>
        <w:t xml:space="preserve"> sont</w:t>
      </w:r>
      <w:r w:rsidR="004D2B0D">
        <w:t xml:space="preserve"> détaillé</w:t>
      </w:r>
      <w:r w:rsidR="0067242D">
        <w:t>e</w:t>
      </w:r>
      <w:r>
        <w:t>s</w:t>
      </w:r>
      <w:r w:rsidR="004D2B0D">
        <w:t xml:space="preserve"> dans les deux figures ci-après.</w:t>
      </w:r>
      <w:bookmarkEnd w:id="22"/>
    </w:p>
    <w:p w14:paraId="145A5407" w14:textId="46A15DE7" w:rsidR="00257730" w:rsidRDefault="00E139CB" w:rsidP="005D08C7">
      <w:pPr>
        <w:pStyle w:val="Titre2"/>
      </w:pPr>
      <w:bookmarkStart w:id="23" w:name="_Toc4772537"/>
      <w:r w:rsidRPr="005D08C7">
        <w:lastRenderedPageBreak/>
        <w:t>Arborescence</w:t>
      </w:r>
      <w:r>
        <w:t xml:space="preserve"> technique </w:t>
      </w:r>
      <w:r w:rsidR="00D40AAB">
        <w:t xml:space="preserve">de l’ </w:t>
      </w:r>
      <w:r>
        <w:t>« </w:t>
      </w:r>
      <w:r w:rsidR="00D40AAB">
        <w:t>Entreprise </w:t>
      </w:r>
      <w:r>
        <w:t>»</w:t>
      </w:r>
      <w:bookmarkEnd w:id="23"/>
    </w:p>
    <w:p w14:paraId="51425F4B" w14:textId="4A183F3B" w:rsidR="00D40AAB" w:rsidRDefault="000162C3" w:rsidP="009054D8">
      <w:pPr>
        <w:jc w:val="center"/>
      </w:pPr>
      <w:r>
        <w:rPr>
          <w:noProof/>
          <w:lang w:eastAsia="fr-FR"/>
        </w:rPr>
        <w:drawing>
          <wp:inline distT="0" distB="0" distL="0" distR="0" wp14:anchorId="2CACE8F4" wp14:editId="78D97988">
            <wp:extent cx="5619750" cy="8648700"/>
            <wp:effectExtent l="0" t="0" r="0" b="0"/>
            <wp:docPr id="6" name="Image 3" descr="20190329-Startup_Proj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90329-Startup_Proje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9750" cy="8648700"/>
                    </a:xfrm>
                    <a:prstGeom prst="rect">
                      <a:avLst/>
                    </a:prstGeom>
                    <a:noFill/>
                    <a:ln>
                      <a:noFill/>
                    </a:ln>
                  </pic:spPr>
                </pic:pic>
              </a:graphicData>
            </a:graphic>
          </wp:inline>
        </w:drawing>
      </w:r>
    </w:p>
    <w:p w14:paraId="52E089F1" w14:textId="22D891D8" w:rsidR="00257730" w:rsidRDefault="00E139CB" w:rsidP="009054D8">
      <w:pPr>
        <w:pStyle w:val="Titre2"/>
        <w:jc w:val="center"/>
      </w:pPr>
      <w:bookmarkStart w:id="24" w:name="_Toc4772538"/>
      <w:r>
        <w:lastRenderedPageBreak/>
        <w:t xml:space="preserve">Arborescence technique </w:t>
      </w:r>
      <w:r w:rsidR="007E5AC0">
        <w:t xml:space="preserve">de la </w:t>
      </w:r>
      <w:r>
        <w:t>« Pr</w:t>
      </w:r>
      <w:r w:rsidR="007E5AC0">
        <w:t>euve de concept</w:t>
      </w:r>
      <w:r>
        <w:t> »</w:t>
      </w:r>
      <w:bookmarkEnd w:id="24"/>
    </w:p>
    <w:p w14:paraId="1A369C01" w14:textId="2A4C14AA" w:rsidR="00D40AAB" w:rsidRDefault="000162C3">
      <w:pPr>
        <w:spacing w:after="200" w:line="276" w:lineRule="auto"/>
        <w:jc w:val="left"/>
      </w:pPr>
      <w:r>
        <w:rPr>
          <w:noProof/>
          <w:lang w:eastAsia="fr-FR"/>
        </w:rPr>
        <w:drawing>
          <wp:inline distT="0" distB="0" distL="0" distR="0" wp14:anchorId="120A3564" wp14:editId="34C5FB72">
            <wp:extent cx="6591300" cy="8162925"/>
            <wp:effectExtent l="0" t="0" r="0" b="9525"/>
            <wp:docPr id="5" name="Image 4" descr="20190329-Startup_PreuveDe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90329-Startup_PreuveDeConcep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91300" cy="8162925"/>
                    </a:xfrm>
                    <a:prstGeom prst="rect">
                      <a:avLst/>
                    </a:prstGeom>
                    <a:noFill/>
                    <a:ln>
                      <a:noFill/>
                    </a:ln>
                  </pic:spPr>
                </pic:pic>
              </a:graphicData>
            </a:graphic>
          </wp:inline>
        </w:drawing>
      </w:r>
    </w:p>
    <w:p w14:paraId="054A83DF" w14:textId="3C0B9893" w:rsidR="0053701C" w:rsidRDefault="0053701C">
      <w:pPr>
        <w:spacing w:after="200" w:line="276" w:lineRule="auto"/>
        <w:jc w:val="left"/>
        <w:rPr>
          <w:rFonts w:asciiTheme="majorHAnsi" w:eastAsiaTheme="majorEastAsia" w:hAnsiTheme="majorHAnsi" w:cstheme="majorBidi"/>
          <w:b/>
          <w:bCs/>
          <w:color w:val="365F91" w:themeColor="accent1" w:themeShade="BF"/>
          <w:sz w:val="36"/>
          <w:szCs w:val="36"/>
        </w:rPr>
      </w:pPr>
      <w:r>
        <w:br w:type="page"/>
      </w:r>
    </w:p>
    <w:p w14:paraId="43E3E753" w14:textId="36E1EBC9" w:rsidR="00257730" w:rsidRDefault="00257730" w:rsidP="002A1325">
      <w:pPr>
        <w:pStyle w:val="Titre1"/>
      </w:pPr>
      <w:bookmarkStart w:id="25" w:name="_Ref1248868"/>
      <w:bookmarkStart w:id="26" w:name="_Ref1248876"/>
      <w:bookmarkStart w:id="27" w:name="_Ref1248884"/>
      <w:bookmarkStart w:id="28" w:name="_Toc4772539"/>
      <w:r>
        <w:lastRenderedPageBreak/>
        <w:t xml:space="preserve">Annexe 2 : présentation </w:t>
      </w:r>
      <w:r w:rsidR="0053701C">
        <w:t xml:space="preserve">résumée </w:t>
      </w:r>
      <w:r>
        <w:t>d</w:t>
      </w:r>
      <w:r w:rsidR="0053701C">
        <w:t>e l’application</w:t>
      </w:r>
      <w:r w:rsidR="0053701C">
        <w:br/>
      </w:r>
      <w:r>
        <w:t>Centre d’Informations (CI)</w:t>
      </w:r>
      <w:bookmarkEnd w:id="25"/>
      <w:bookmarkEnd w:id="26"/>
      <w:bookmarkEnd w:id="27"/>
      <w:bookmarkEnd w:id="28"/>
    </w:p>
    <w:p w14:paraId="67D6D9AF" w14:textId="77777777" w:rsidR="0053701C" w:rsidRPr="000E214D" w:rsidRDefault="0053701C" w:rsidP="000E214D">
      <w:pPr>
        <w:rPr>
          <w:sz w:val="28"/>
          <w:szCs w:val="28"/>
          <w:u w:val="single"/>
        </w:rPr>
      </w:pPr>
      <w:r w:rsidRPr="000E214D">
        <w:rPr>
          <w:sz w:val="28"/>
          <w:szCs w:val="28"/>
          <w:u w:val="single"/>
        </w:rPr>
        <w:t>Application</w:t>
      </w:r>
    </w:p>
    <w:p w14:paraId="386A09AF" w14:textId="75208EB8" w:rsidR="0053701C" w:rsidRPr="00B72B5E" w:rsidRDefault="0053701C" w:rsidP="0053701C">
      <w:pPr>
        <w:spacing w:after="0"/>
        <w:ind w:left="284"/>
        <w:rPr>
          <w:rFonts w:ascii="Calibri" w:hAnsi="Calibri"/>
          <w:szCs w:val="24"/>
        </w:rPr>
      </w:pPr>
      <w:r w:rsidRPr="00B72B5E">
        <w:rPr>
          <w:rFonts w:ascii="Calibri" w:hAnsi="Calibri"/>
          <w:szCs w:val="24"/>
        </w:rPr>
        <w:t xml:space="preserve">Nom: </w:t>
      </w:r>
      <w:r>
        <w:rPr>
          <w:rFonts w:ascii="Calibri" w:hAnsi="Calibri"/>
          <w:szCs w:val="24"/>
        </w:rPr>
        <w:tab/>
      </w:r>
      <w:r w:rsidRPr="00B72B5E">
        <w:rPr>
          <w:rFonts w:ascii="Calibri" w:hAnsi="Calibri"/>
          <w:szCs w:val="24"/>
        </w:rPr>
        <w:t>'Centre d'Informations (CI)'</w:t>
      </w:r>
    </w:p>
    <w:p w14:paraId="570242C2" w14:textId="77777777" w:rsidR="0053701C" w:rsidRPr="00B72B5E" w:rsidRDefault="0053701C" w:rsidP="0053701C">
      <w:pPr>
        <w:spacing w:before="60"/>
        <w:ind w:left="284"/>
        <w:jc w:val="left"/>
        <w:rPr>
          <w:rFonts w:ascii="Calibri" w:hAnsi="Calibri"/>
          <w:szCs w:val="24"/>
        </w:rPr>
      </w:pPr>
      <w:r w:rsidRPr="00B72B5E">
        <w:rPr>
          <w:rFonts w:ascii="Calibri" w:hAnsi="Calibri"/>
          <w:szCs w:val="24"/>
        </w:rPr>
        <w:t xml:space="preserve">Usage: </w:t>
      </w:r>
      <w:r>
        <w:rPr>
          <w:rFonts w:ascii="Calibri" w:hAnsi="Calibri"/>
          <w:szCs w:val="24"/>
        </w:rPr>
        <w:tab/>
        <w:t>N</w:t>
      </w:r>
      <w:r w:rsidRPr="00B72B5E">
        <w:rPr>
          <w:rFonts w:ascii="Calibri" w:hAnsi="Calibri"/>
          <w:szCs w:val="24"/>
        </w:rPr>
        <w:t>avigation dans un domaine de connaissance scientifique.</w:t>
      </w:r>
    </w:p>
    <w:p w14:paraId="0CC7F18F" w14:textId="10D8E849" w:rsidR="0053701C" w:rsidRPr="000E214D" w:rsidRDefault="0053701C" w:rsidP="000E214D">
      <w:pPr>
        <w:ind w:left="284"/>
        <w:rPr>
          <w:szCs w:val="24"/>
          <w:u w:val="single"/>
        </w:rPr>
      </w:pPr>
      <w:r w:rsidRPr="000E214D">
        <w:rPr>
          <w:szCs w:val="24"/>
          <w:u w:val="single"/>
        </w:rPr>
        <w:t>Responsable de l’application</w:t>
      </w:r>
    </w:p>
    <w:p w14:paraId="6D8AAFB2" w14:textId="1285FAC2" w:rsidR="0053701C" w:rsidRPr="00694895" w:rsidRDefault="0053701C" w:rsidP="0053701C">
      <w:pPr>
        <w:spacing w:after="0"/>
        <w:ind w:left="284"/>
        <w:rPr>
          <w:rFonts w:ascii="Calibri" w:hAnsi="Calibri"/>
          <w:szCs w:val="24"/>
        </w:rPr>
      </w:pPr>
      <w:r>
        <w:rPr>
          <w:rFonts w:ascii="Calibri" w:hAnsi="Calibri"/>
          <w:szCs w:val="24"/>
        </w:rPr>
        <w:t xml:space="preserve">Nom :     </w:t>
      </w:r>
      <w:r w:rsidRPr="00694895">
        <w:rPr>
          <w:rFonts w:ascii="Calibri" w:hAnsi="Calibri"/>
          <w:szCs w:val="24"/>
        </w:rPr>
        <w:t xml:space="preserve"> Le Fur Jean</w:t>
      </w:r>
      <w:r w:rsidR="001D7CD9">
        <w:rPr>
          <w:rFonts w:ascii="Calibri" w:hAnsi="Calibri"/>
          <w:szCs w:val="24"/>
        </w:rPr>
        <w:t xml:space="preserve"> – IRD - CBGP</w:t>
      </w:r>
      <w:r w:rsidRPr="00694895">
        <w:rPr>
          <w:rFonts w:ascii="Calibri" w:hAnsi="Calibri"/>
          <w:szCs w:val="24"/>
        </w:rPr>
        <w:tab/>
      </w:r>
      <w:r w:rsidRPr="00694895">
        <w:rPr>
          <w:rFonts w:ascii="Calibri" w:hAnsi="Calibri"/>
          <w:szCs w:val="24"/>
        </w:rPr>
        <w:tab/>
      </w:r>
      <w:r w:rsidRPr="00694895">
        <w:rPr>
          <w:rFonts w:ascii="Calibri" w:hAnsi="Calibri"/>
          <w:szCs w:val="24"/>
        </w:rPr>
        <w:tab/>
        <w:t>Tel.: 04.99.62.33.02</w:t>
      </w:r>
    </w:p>
    <w:p w14:paraId="7C833B11" w14:textId="5E5FE6AD" w:rsidR="0053701C" w:rsidRPr="00694895" w:rsidRDefault="0047184C" w:rsidP="0053701C">
      <w:pPr>
        <w:spacing w:after="0"/>
        <w:ind w:left="284"/>
        <w:jc w:val="left"/>
        <w:rPr>
          <w:rFonts w:ascii="Calibri" w:hAnsi="Calibri"/>
          <w:szCs w:val="24"/>
        </w:rPr>
      </w:pPr>
      <w:r w:rsidRPr="00694895">
        <w:rPr>
          <w:rFonts w:ascii="Calibri" w:hAnsi="Calibri"/>
          <w:szCs w:val="24"/>
        </w:rPr>
        <w:t>Courriel</w:t>
      </w:r>
      <w:r w:rsidR="0053701C" w:rsidRPr="00694895">
        <w:rPr>
          <w:rFonts w:ascii="Calibri" w:hAnsi="Calibri"/>
          <w:szCs w:val="24"/>
        </w:rPr>
        <w:t xml:space="preserve"> : </w:t>
      </w:r>
      <w:hyperlink r:id="rId28" w:history="1">
        <w:r w:rsidR="0053701C" w:rsidRPr="00694895">
          <w:rPr>
            <w:rStyle w:val="Lienhypertexte"/>
            <w:rFonts w:ascii="Calibri" w:hAnsi="Calibri"/>
            <w:szCs w:val="24"/>
          </w:rPr>
          <w:t>lefur@ird.fr</w:t>
        </w:r>
      </w:hyperlink>
      <w:r w:rsidR="0053701C" w:rsidRPr="00694895">
        <w:rPr>
          <w:rFonts w:ascii="Calibri" w:hAnsi="Calibri"/>
          <w:szCs w:val="24"/>
        </w:rPr>
        <w:t xml:space="preserve"> </w:t>
      </w:r>
      <w:r w:rsidR="0053701C" w:rsidRPr="00694895">
        <w:rPr>
          <w:rFonts w:ascii="Calibri" w:hAnsi="Calibri"/>
          <w:szCs w:val="24"/>
        </w:rPr>
        <w:tab/>
      </w:r>
      <w:r w:rsidR="0053701C" w:rsidRPr="00694895">
        <w:rPr>
          <w:rFonts w:ascii="Calibri" w:hAnsi="Calibri"/>
          <w:szCs w:val="24"/>
        </w:rPr>
        <w:tab/>
      </w:r>
      <w:r w:rsidR="0053701C" w:rsidRPr="00694895">
        <w:rPr>
          <w:rFonts w:ascii="Calibri" w:hAnsi="Calibri"/>
          <w:szCs w:val="24"/>
        </w:rPr>
        <w:tab/>
      </w:r>
      <w:r w:rsidR="0053701C" w:rsidRPr="00694895">
        <w:rPr>
          <w:rFonts w:ascii="Calibri" w:hAnsi="Calibri"/>
          <w:szCs w:val="24"/>
        </w:rPr>
        <w:tab/>
      </w:r>
      <w:r w:rsidR="0053701C" w:rsidRPr="00694895">
        <w:rPr>
          <w:rFonts w:ascii="Calibri" w:hAnsi="Calibri"/>
          <w:szCs w:val="24"/>
        </w:rPr>
        <w:tab/>
        <w:t>Fax: 04.99.62.33.45</w:t>
      </w:r>
      <w:r w:rsidR="0053701C" w:rsidRPr="00694895">
        <w:rPr>
          <w:rFonts w:ascii="Calibri" w:hAnsi="Calibri"/>
          <w:szCs w:val="24"/>
        </w:rPr>
        <w:br/>
      </w:r>
    </w:p>
    <w:p w14:paraId="517E01AC" w14:textId="20215909" w:rsidR="0053701C" w:rsidRPr="00694895" w:rsidRDefault="0053701C" w:rsidP="0053701C">
      <w:pPr>
        <w:spacing w:after="0"/>
        <w:ind w:left="1276" w:hanging="992"/>
        <w:rPr>
          <w:rFonts w:ascii="Calibri" w:hAnsi="Calibri"/>
          <w:szCs w:val="24"/>
        </w:rPr>
      </w:pPr>
      <w:r w:rsidRPr="00694895">
        <w:rPr>
          <w:rFonts w:ascii="Calibri" w:hAnsi="Calibri"/>
          <w:szCs w:val="24"/>
        </w:rPr>
        <w:t>Adresse: Institut de Recherche pour le Développement,</w:t>
      </w:r>
      <w:r>
        <w:rPr>
          <w:rFonts w:ascii="Calibri" w:hAnsi="Calibri"/>
          <w:szCs w:val="24"/>
        </w:rPr>
        <w:t xml:space="preserve"> </w:t>
      </w:r>
      <w:r w:rsidRPr="00694895">
        <w:rPr>
          <w:rFonts w:ascii="Calibri" w:hAnsi="Calibri"/>
          <w:szCs w:val="24"/>
        </w:rPr>
        <w:t xml:space="preserve">Centre de Biologie </w:t>
      </w:r>
      <w:r>
        <w:rPr>
          <w:rFonts w:ascii="Calibri" w:hAnsi="Calibri"/>
          <w:szCs w:val="24"/>
        </w:rPr>
        <w:t>pour la</w:t>
      </w:r>
      <w:r w:rsidRPr="00694895">
        <w:rPr>
          <w:rFonts w:ascii="Calibri" w:hAnsi="Calibri"/>
          <w:szCs w:val="24"/>
        </w:rPr>
        <w:t xml:space="preserve"> Gestion des Populations (UMR 022), Campus international Baillarguet, CS 30016, 34988 Montferrier-sur-Lez cedex </w:t>
      </w:r>
    </w:p>
    <w:p w14:paraId="6A12FF1F" w14:textId="77777777" w:rsidR="0053701C" w:rsidRPr="00694895" w:rsidRDefault="0053701C" w:rsidP="0053701C">
      <w:pPr>
        <w:ind w:left="284"/>
        <w:rPr>
          <w:rFonts w:ascii="Calibri" w:hAnsi="Calibri"/>
          <w:szCs w:val="24"/>
          <w:u w:val="single"/>
        </w:rPr>
      </w:pPr>
    </w:p>
    <w:p w14:paraId="75D227B8" w14:textId="77777777" w:rsidR="0053701C" w:rsidRPr="00694895" w:rsidRDefault="0053701C" w:rsidP="0053701C">
      <w:pPr>
        <w:rPr>
          <w:rFonts w:ascii="Calibri" w:hAnsi="Calibri"/>
          <w:sz w:val="28"/>
          <w:szCs w:val="28"/>
          <w:u w:val="single"/>
        </w:rPr>
      </w:pPr>
      <w:r w:rsidRPr="00694895">
        <w:rPr>
          <w:rFonts w:ascii="Calibri" w:hAnsi="Calibri"/>
          <w:sz w:val="28"/>
          <w:szCs w:val="28"/>
          <w:u w:val="single"/>
        </w:rPr>
        <w:t>Présentation</w:t>
      </w:r>
    </w:p>
    <w:p w14:paraId="1A4AA76C" w14:textId="0E5B4DB5" w:rsidR="0053701C" w:rsidRPr="00694895" w:rsidRDefault="0053701C" w:rsidP="0053701C">
      <w:pPr>
        <w:rPr>
          <w:rFonts w:ascii="Calibri" w:hAnsi="Calibri"/>
          <w:szCs w:val="24"/>
        </w:rPr>
      </w:pPr>
      <w:r>
        <w:rPr>
          <w:rFonts w:ascii="Calibri" w:hAnsi="Calibri"/>
          <w:noProof/>
          <w:sz w:val="28"/>
          <w:szCs w:val="28"/>
          <w:lang w:eastAsia="fr-FR"/>
        </w:rPr>
        <mc:AlternateContent>
          <mc:Choice Requires="wps">
            <w:drawing>
              <wp:anchor distT="0" distB="0" distL="252095" distR="114300" simplePos="0" relativeHeight="251662336" behindDoc="0" locked="0" layoutInCell="1" allowOverlap="1" wp14:anchorId="41C868FA" wp14:editId="564E212B">
                <wp:simplePos x="0" y="0"/>
                <wp:positionH relativeFrom="column">
                  <wp:posOffset>2757805</wp:posOffset>
                </wp:positionH>
                <wp:positionV relativeFrom="paragraph">
                  <wp:posOffset>41910</wp:posOffset>
                </wp:positionV>
                <wp:extent cx="3303905" cy="3769360"/>
                <wp:effectExtent l="11430" t="12065" r="8890" b="9525"/>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905" cy="3769360"/>
                        </a:xfrm>
                        <a:prstGeom prst="rect">
                          <a:avLst/>
                        </a:prstGeom>
                        <a:solidFill>
                          <a:srgbClr val="FFFFFF"/>
                        </a:solidFill>
                        <a:ln w="9525">
                          <a:solidFill>
                            <a:srgbClr val="000000"/>
                          </a:solidFill>
                          <a:miter lim="800000"/>
                          <a:headEnd/>
                          <a:tailEnd/>
                        </a:ln>
                      </wps:spPr>
                      <wps:txbx>
                        <w:txbxContent>
                          <w:p w14:paraId="043A0960" w14:textId="4B6EDA71" w:rsidR="00CF1603" w:rsidRPr="00042612" w:rsidRDefault="00CF1603" w:rsidP="0053701C">
                            <w:pPr>
                              <w:jc w:val="left"/>
                              <w:rPr>
                                <w:szCs w:val="24"/>
                              </w:rPr>
                            </w:pPr>
                            <w:r>
                              <w:rPr>
                                <w:noProof/>
                                <w:lang w:eastAsia="fr-FR"/>
                              </w:rPr>
                              <w:drawing>
                                <wp:inline distT="0" distB="0" distL="0" distR="0" wp14:anchorId="2A867B6F" wp14:editId="57B164A4">
                                  <wp:extent cx="3124200" cy="2209800"/>
                                  <wp:effectExtent l="0" t="0" r="0" b="0"/>
                                  <wp:docPr id="11" name="Image 11" descr="structCI_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uctCI_UK"/>
                                          <pic:cNvPicPr>
                                            <a:picLocks noChangeAspect="1" noChangeArrowheads="1"/>
                                          </pic:cNvPicPr>
                                        </pic:nvPicPr>
                                        <pic:blipFill>
                                          <a:blip r:embed="rId29">
                                            <a:extLst>
                                              <a:ext uri="{28A0092B-C50C-407E-A947-70E740481C1C}">
                                                <a14:useLocalDpi xmlns:a14="http://schemas.microsoft.com/office/drawing/2010/main" val="0"/>
                                              </a:ext>
                                            </a:extLst>
                                          </a:blip>
                                          <a:srcRect t="7080"/>
                                          <a:stretch>
                                            <a:fillRect/>
                                          </a:stretch>
                                        </pic:blipFill>
                                        <pic:spPr bwMode="auto">
                                          <a:xfrm>
                                            <a:off x="0" y="0"/>
                                            <a:ext cx="3124200" cy="2209800"/>
                                          </a:xfrm>
                                          <a:prstGeom prst="rect">
                                            <a:avLst/>
                                          </a:prstGeom>
                                          <a:noFill/>
                                          <a:ln>
                                            <a:noFill/>
                                          </a:ln>
                                        </pic:spPr>
                                      </pic:pic>
                                    </a:graphicData>
                                  </a:graphic>
                                </wp:inline>
                              </w:drawing>
                            </w:r>
                          </w:p>
                          <w:p w14:paraId="41865641" w14:textId="77777777" w:rsidR="00CF1603" w:rsidRPr="000901C8" w:rsidRDefault="00CF1603" w:rsidP="0053701C">
                            <w:pPr>
                              <w:rPr>
                                <w:rFonts w:ascii="Calibri" w:hAnsi="Calibri"/>
                                <w:sz w:val="20"/>
                              </w:rPr>
                            </w:pPr>
                            <w:r w:rsidRPr="000901C8">
                              <w:rPr>
                                <w:rFonts w:ascii="Calibri" w:hAnsi="Calibri"/>
                                <w:sz w:val="20"/>
                                <w:u w:val="single"/>
                              </w:rPr>
                              <w:t>Structure et navigation hypertexte dans le Centre d'Informations (CI)</w:t>
                            </w:r>
                            <w:r w:rsidRPr="000901C8">
                              <w:rPr>
                                <w:rFonts w:ascii="Calibri" w:hAnsi="Calibri"/>
                                <w:sz w:val="20"/>
                              </w:rPr>
                              <w:t xml:space="preserve">: l'utilisateur peut se déplacer d'une information à une autre en prenant n'importe quel chemin. Les ontologies construites au fur et à mesure de l'introduction de nouvelles informations constituent diverses tables des matières qui facilitent cette navigation. </w:t>
                            </w:r>
                          </w:p>
                          <w:p w14:paraId="59A7E629" w14:textId="77777777" w:rsidR="00CF1603" w:rsidRPr="000901C8" w:rsidRDefault="00CF1603" w:rsidP="0053701C">
                            <w:pPr>
                              <w:rPr>
                                <w:rFonts w:ascii="Calibri" w:hAnsi="Calibri"/>
                                <w:noProof/>
                                <w:sz w:val="20"/>
                              </w:rPr>
                            </w:pPr>
                            <w:r w:rsidRPr="000901C8">
                              <w:rPr>
                                <w:rFonts w:ascii="Calibri" w:hAnsi="Calibri"/>
                                <w:sz w:val="20"/>
                              </w:rPr>
                              <w:t>Le CI n'est pas un moteur de recherche mais un système de navigation dans un domaine de connaissances.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41C868FA" id="_x0000_t202" coordsize="21600,21600" o:spt="202" path="m,l,21600r21600,l21600,xe">
                <v:stroke joinstyle="miter"/>
                <v:path gradientshapeok="t" o:connecttype="rect"/>
              </v:shapetype>
              <v:shape id="Zone de texte 12" o:spid="_x0000_s1026" type="#_x0000_t202" style="position:absolute;left:0;text-align:left;margin-left:217.15pt;margin-top:3.3pt;width:260.15pt;height:296.8pt;z-index:251662336;visibility:visible;mso-wrap-style:square;mso-width-percent:0;mso-height-percent:0;mso-wrap-distance-left:19.85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">
                <v:textbox style="mso-fit-shape-to-text:t">
                  <w:txbxContent>
                    <w:p w14:paraId="043A0960" w14:textId="4B6EDA71" w:rsidR="00CF1603" w:rsidRPr="00042612" w:rsidRDefault="00CF1603" w:rsidP="0053701C">
                      <w:pPr>
                        <w:jc w:val="left"/>
                        <w:rPr>
                          <w:szCs w:val="24"/>
                        </w:rPr>
                      </w:pPr>
                      <w:r>
                        <w:rPr>
                          <w:noProof/>
                          <w:lang w:eastAsia="fr-FR"/>
                        </w:rPr>
                        <w:drawing>
                          <wp:inline distT="0" distB="0" distL="0" distR="0" wp14:anchorId="2A867B6F" wp14:editId="57B164A4">
                            <wp:extent cx="3124200" cy="2209800"/>
                            <wp:effectExtent l="0" t="0" r="0" b="0"/>
                            <wp:docPr id="11" name="Image 11" descr="structCI_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uctCI_UK"/>
                                    <pic:cNvPicPr>
                                      <a:picLocks noChangeAspect="1" noChangeArrowheads="1"/>
                                    </pic:cNvPicPr>
                                  </pic:nvPicPr>
                                  <pic:blipFill>
                                    <a:blip r:embed="rId30">
                                      <a:extLst>
                                        <a:ext uri="{28A0092B-C50C-407E-A947-70E740481C1C}">
                                          <a14:useLocalDpi xmlns:a14="http://schemas.microsoft.com/office/drawing/2010/main" val="0"/>
                                        </a:ext>
                                      </a:extLst>
                                    </a:blip>
                                    <a:srcRect t="7080"/>
                                    <a:stretch>
                                      <a:fillRect/>
                                    </a:stretch>
                                  </pic:blipFill>
                                  <pic:spPr bwMode="auto">
                                    <a:xfrm>
                                      <a:off x="0" y="0"/>
                                      <a:ext cx="3124200" cy="2209800"/>
                                    </a:xfrm>
                                    <a:prstGeom prst="rect">
                                      <a:avLst/>
                                    </a:prstGeom>
                                    <a:noFill/>
                                    <a:ln>
                                      <a:noFill/>
                                    </a:ln>
                                  </pic:spPr>
                                </pic:pic>
                              </a:graphicData>
                            </a:graphic>
                          </wp:inline>
                        </w:drawing>
                      </w:r>
                    </w:p>
                    <w:p w14:paraId="41865641" w14:textId="77777777" w:rsidR="00CF1603" w:rsidRPr="000901C8" w:rsidRDefault="00CF1603" w:rsidP="0053701C">
                      <w:pPr>
                        <w:rPr>
                          <w:rFonts w:ascii="Calibri" w:hAnsi="Calibri"/>
                          <w:sz w:val="20"/>
                        </w:rPr>
                      </w:pPr>
                      <w:r w:rsidRPr="000901C8">
                        <w:rPr>
                          <w:rFonts w:ascii="Calibri" w:hAnsi="Calibri"/>
                          <w:sz w:val="20"/>
                          <w:u w:val="single"/>
                        </w:rPr>
                        <w:t>Structure et navigation hypertexte dans le Centre d'Informations (CI)</w:t>
                      </w:r>
                      <w:r w:rsidRPr="000901C8">
                        <w:rPr>
                          <w:rFonts w:ascii="Calibri" w:hAnsi="Calibri"/>
                          <w:sz w:val="20"/>
                        </w:rPr>
                        <w:t xml:space="preserve">: l'utilisateur peut se déplacer d'une information à une autre en prenant n'importe quel chemin. Les ontologies construites au fur et à mesure de l'introduction de nouvelles informations constituent diverses tables des matières qui facilitent cette navigation. </w:t>
                      </w:r>
                    </w:p>
                    <w:p w14:paraId="59A7E629" w14:textId="77777777" w:rsidR="00CF1603" w:rsidRPr="000901C8" w:rsidRDefault="00CF1603" w:rsidP="0053701C">
                      <w:pPr>
                        <w:rPr>
                          <w:rFonts w:ascii="Calibri" w:hAnsi="Calibri"/>
                          <w:noProof/>
                          <w:sz w:val="20"/>
                        </w:rPr>
                      </w:pPr>
                      <w:r w:rsidRPr="000901C8">
                        <w:rPr>
                          <w:rFonts w:ascii="Calibri" w:hAnsi="Calibri"/>
                          <w:sz w:val="20"/>
                        </w:rPr>
                        <w:t>Le CI n'est pas un moteur de recherche mais un système de navigation dans un domaine de connaissances.</w:t>
                      </w:r>
                    </w:p>
                  </w:txbxContent>
                </v:textbox>
                <w10:wrap type="square"/>
              </v:shape>
            </w:pict>
          </mc:Fallback>
        </mc:AlternateContent>
      </w:r>
      <w:r>
        <w:rPr>
          <w:szCs w:val="24"/>
        </w:rPr>
        <w:t>Développé depuis 2001, l</w:t>
      </w:r>
      <w:r w:rsidRPr="00694895">
        <w:rPr>
          <w:szCs w:val="24"/>
        </w:rPr>
        <w:t xml:space="preserve">e Centre d’Informations (CI) constitue une tentative d’intégration et d’articulation de connaissances  et  savoirs  de  toutes  natures  sur  un  domaine scientifique donné. </w:t>
      </w:r>
      <w:r w:rsidRPr="00694895">
        <w:rPr>
          <w:rFonts w:ascii="Calibri" w:hAnsi="Calibri"/>
          <w:szCs w:val="24"/>
        </w:rPr>
        <w:t>L’application élabore à partir d’informations unitaires calibrées un ensemble de mots-clés sur l</w:t>
      </w:r>
      <w:r>
        <w:rPr>
          <w:rFonts w:ascii="Calibri" w:hAnsi="Calibri"/>
          <w:szCs w:val="24"/>
        </w:rPr>
        <w:t>e</w:t>
      </w:r>
      <w:r w:rsidRPr="00694895">
        <w:rPr>
          <w:rFonts w:ascii="Calibri" w:hAnsi="Calibri"/>
          <w:szCs w:val="24"/>
        </w:rPr>
        <w:t>quel</w:t>
      </w:r>
      <w:r>
        <w:rPr>
          <w:rFonts w:ascii="Calibri" w:hAnsi="Calibri"/>
          <w:szCs w:val="24"/>
        </w:rPr>
        <w:t xml:space="preserve"> </w:t>
      </w:r>
      <w:r w:rsidRPr="00694895">
        <w:rPr>
          <w:rFonts w:ascii="Calibri" w:hAnsi="Calibri"/>
          <w:szCs w:val="24"/>
        </w:rPr>
        <w:t>est construit une ontologie du domaine. Les trois ensembles informations/mots-clés/typologies conduisent à un réseau sémantique qui peut-être utilisé pour naviguer dans le domaine de connaissance</w:t>
      </w:r>
      <w:r>
        <w:rPr>
          <w:rFonts w:ascii="Calibri" w:hAnsi="Calibri"/>
          <w:szCs w:val="24"/>
        </w:rPr>
        <w:t xml:space="preserve"> (figure ci-contre)</w:t>
      </w:r>
      <w:r w:rsidRPr="00694895">
        <w:rPr>
          <w:rFonts w:ascii="Calibri" w:hAnsi="Calibri"/>
          <w:szCs w:val="24"/>
        </w:rPr>
        <w:t>.</w:t>
      </w:r>
    </w:p>
    <w:p w14:paraId="3D058B2A" w14:textId="34B6C15E" w:rsidR="0053701C" w:rsidRPr="000901C8" w:rsidRDefault="0053701C" w:rsidP="0053701C">
      <w:pPr>
        <w:rPr>
          <w:rFonts w:ascii="Calibri" w:hAnsi="Calibri"/>
          <w:szCs w:val="24"/>
        </w:rPr>
      </w:pPr>
      <w:r w:rsidRPr="000901C8">
        <w:rPr>
          <w:rFonts w:ascii="Calibri" w:hAnsi="Calibri"/>
          <w:szCs w:val="24"/>
        </w:rPr>
        <w:t>L’apport du logiciel est :</w:t>
      </w:r>
    </w:p>
    <w:p w14:paraId="18B89530" w14:textId="71EB4673" w:rsidR="0053701C" w:rsidRPr="000901C8" w:rsidRDefault="0053701C" w:rsidP="0053701C">
      <w:pPr>
        <w:numPr>
          <w:ilvl w:val="0"/>
          <w:numId w:val="25"/>
        </w:numPr>
        <w:rPr>
          <w:rFonts w:ascii="Calibri" w:hAnsi="Calibri"/>
          <w:szCs w:val="24"/>
        </w:rPr>
      </w:pPr>
      <w:r w:rsidRPr="000901C8">
        <w:rPr>
          <w:rFonts w:ascii="Calibri" w:hAnsi="Calibri"/>
          <w:szCs w:val="24"/>
        </w:rPr>
        <w:t>de pouvoir être adapté à tout domaine de connaissance grâce à une architecture parcimonieuse permettant de proposer une charpente robuste à l'organisation du savoir scientifique.</w:t>
      </w:r>
    </w:p>
    <w:p w14:paraId="7C401E7D" w14:textId="77777777" w:rsidR="0053701C" w:rsidRPr="000901C8" w:rsidRDefault="0053701C" w:rsidP="0053701C">
      <w:pPr>
        <w:numPr>
          <w:ilvl w:val="0"/>
          <w:numId w:val="25"/>
        </w:numPr>
        <w:rPr>
          <w:rFonts w:ascii="Calibri" w:hAnsi="Calibri"/>
          <w:szCs w:val="24"/>
        </w:rPr>
      </w:pPr>
      <w:r w:rsidRPr="000901C8">
        <w:rPr>
          <w:rFonts w:ascii="Calibri" w:hAnsi="Calibri"/>
          <w:szCs w:val="24"/>
        </w:rPr>
        <w:t>de permettre l'ajout de savoirs de toute nature indépendamment de la nature du support (texte, image, donnée, exposé, expertise, ...)</w:t>
      </w:r>
    </w:p>
    <w:p w14:paraId="42DE8943" w14:textId="50B428C5" w:rsidR="0053701C" w:rsidRPr="000901C8" w:rsidRDefault="002A1325" w:rsidP="0053701C">
      <w:pPr>
        <w:numPr>
          <w:ilvl w:val="0"/>
          <w:numId w:val="25"/>
        </w:numPr>
        <w:rPr>
          <w:rFonts w:ascii="Calibri" w:hAnsi="Calibri"/>
          <w:szCs w:val="24"/>
        </w:rPr>
      </w:pPr>
      <w:r>
        <w:rPr>
          <w:noProof/>
          <w:lang w:eastAsia="fr-FR"/>
        </w:rPr>
        <w:drawing>
          <wp:anchor distT="0" distB="0" distL="114300" distR="114300" simplePos="0" relativeHeight="251663360" behindDoc="0" locked="0" layoutInCell="1" allowOverlap="1" wp14:anchorId="3C81604E" wp14:editId="2DF6D36B">
            <wp:simplePos x="0" y="0"/>
            <wp:positionH relativeFrom="column">
              <wp:posOffset>3810</wp:posOffset>
            </wp:positionH>
            <wp:positionV relativeFrom="paragraph">
              <wp:posOffset>806450</wp:posOffset>
            </wp:positionV>
            <wp:extent cx="1703705" cy="396240"/>
            <wp:effectExtent l="0" t="0" r="0" b="3810"/>
            <wp:wrapNone/>
            <wp:docPr id="13" name="Image 13" descr="RÃ©sultat de recherche d'images pour &quot;logo ir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logo ird&quo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03705"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3A4">
        <w:rPr>
          <w:noProof/>
          <w:lang w:eastAsia="fr-FR"/>
        </w:rPr>
        <w:drawing>
          <wp:anchor distT="0" distB="0" distL="114300" distR="114300" simplePos="0" relativeHeight="251664384" behindDoc="0" locked="0" layoutInCell="1" allowOverlap="1" wp14:anchorId="44C05334" wp14:editId="2A8CEF46">
            <wp:simplePos x="0" y="0"/>
            <wp:positionH relativeFrom="column">
              <wp:posOffset>4642764</wp:posOffset>
            </wp:positionH>
            <wp:positionV relativeFrom="paragraph">
              <wp:posOffset>607695</wp:posOffset>
            </wp:positionV>
            <wp:extent cx="1304693" cy="779552"/>
            <wp:effectExtent l="0" t="0" r="0" b="0"/>
            <wp:wrapNone/>
            <wp:docPr id="14" name="Image 14" descr="RÃ©sultat de recherche d'images pour &quot;logo cbg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Ã©sultat de recherche d'images pour &quot;logo cbgp&quot;"/>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04693" cy="7795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701C" w:rsidRPr="000901C8">
        <w:rPr>
          <w:rFonts w:ascii="Calibri" w:hAnsi="Calibri"/>
          <w:szCs w:val="24"/>
        </w:rPr>
        <w:t xml:space="preserve">de fournir de la valeur ajoutée aux savoirs en misant </w:t>
      </w:r>
      <w:r w:rsidR="0053701C" w:rsidRPr="000901C8">
        <w:rPr>
          <w:rFonts w:ascii="Calibri" w:hAnsi="Calibri"/>
          <w:i/>
          <w:iCs/>
          <w:szCs w:val="24"/>
        </w:rPr>
        <w:t>(i)</w:t>
      </w:r>
      <w:r w:rsidR="0053701C" w:rsidRPr="000901C8">
        <w:rPr>
          <w:rFonts w:ascii="Calibri" w:hAnsi="Calibri"/>
          <w:szCs w:val="24"/>
        </w:rPr>
        <w:t xml:space="preserve"> sur la qualité des informations produites, </w:t>
      </w:r>
      <w:r w:rsidR="0053701C" w:rsidRPr="000901C8">
        <w:rPr>
          <w:rFonts w:ascii="Calibri" w:hAnsi="Calibri"/>
          <w:i/>
          <w:iCs/>
          <w:szCs w:val="24"/>
        </w:rPr>
        <w:t>(ii)</w:t>
      </w:r>
      <w:r w:rsidR="0053701C" w:rsidRPr="000901C8">
        <w:rPr>
          <w:rFonts w:ascii="Calibri" w:hAnsi="Calibri"/>
          <w:szCs w:val="24"/>
        </w:rPr>
        <w:t xml:space="preserve"> sur l’articulation entre les informations par les différents concepts qui les caractérisent.</w:t>
      </w:r>
      <w:r w:rsidR="005D62E1" w:rsidRPr="005D62E1">
        <w:t xml:space="preserve"> </w:t>
      </w:r>
    </w:p>
    <w:p w14:paraId="6E449FE3" w14:textId="77777777" w:rsidR="0053701C" w:rsidRPr="000901C8" w:rsidRDefault="0053701C" w:rsidP="0053701C">
      <w:pPr>
        <w:numPr>
          <w:ilvl w:val="0"/>
          <w:numId w:val="25"/>
        </w:numPr>
        <w:rPr>
          <w:rFonts w:ascii="Calibri" w:hAnsi="Calibri"/>
          <w:szCs w:val="24"/>
        </w:rPr>
      </w:pPr>
      <w:r w:rsidRPr="000901C8">
        <w:rPr>
          <w:rFonts w:ascii="Calibri" w:hAnsi="Calibri"/>
          <w:szCs w:val="24"/>
        </w:rPr>
        <w:lastRenderedPageBreak/>
        <w:t xml:space="preserve">accessoirement </w:t>
      </w:r>
      <w:r w:rsidRPr="000901C8">
        <w:rPr>
          <w:rFonts w:ascii="Calibri" w:hAnsi="Calibri"/>
          <w:i/>
          <w:iCs/>
          <w:szCs w:val="24"/>
        </w:rPr>
        <w:t xml:space="preserve">(i) </w:t>
      </w:r>
      <w:r w:rsidRPr="000901C8">
        <w:rPr>
          <w:rFonts w:ascii="Calibri" w:hAnsi="Calibri"/>
          <w:szCs w:val="24"/>
        </w:rPr>
        <w:t xml:space="preserve">de permettre l'élaboration pas à pas d'une typologie/ontologie du domaine étudié </w:t>
      </w:r>
      <w:r w:rsidRPr="000901C8">
        <w:rPr>
          <w:rFonts w:ascii="Calibri" w:hAnsi="Calibri"/>
          <w:i/>
          <w:iCs/>
          <w:szCs w:val="24"/>
        </w:rPr>
        <w:t xml:space="preserve">(ii) </w:t>
      </w:r>
      <w:r w:rsidRPr="000901C8">
        <w:rPr>
          <w:rFonts w:ascii="Calibri" w:hAnsi="Calibri"/>
          <w:szCs w:val="24"/>
        </w:rPr>
        <w:t>de fournir des éléments pour l'édition de l'ensemble de connaissances accumulées (</w:t>
      </w:r>
      <w:r>
        <w:rPr>
          <w:rFonts w:ascii="Calibri" w:hAnsi="Calibri"/>
          <w:szCs w:val="24"/>
        </w:rPr>
        <w:t xml:space="preserve">ex. </w:t>
      </w:r>
      <w:r w:rsidRPr="000901C8">
        <w:rPr>
          <w:rFonts w:ascii="Calibri" w:hAnsi="Calibri"/>
          <w:szCs w:val="24"/>
        </w:rPr>
        <w:t>'mini-encyclopédies' sur le domaine).</w:t>
      </w:r>
    </w:p>
    <w:p w14:paraId="59B6AB6B" w14:textId="07F23754" w:rsidR="0053701C" w:rsidRDefault="0053701C" w:rsidP="0053701C">
      <w:pPr>
        <w:rPr>
          <w:rFonts w:ascii="Calibri" w:hAnsi="Calibri"/>
          <w:szCs w:val="24"/>
        </w:rPr>
      </w:pPr>
      <w:r>
        <w:rPr>
          <w:rFonts w:ascii="Calibri" w:hAnsi="Calibri"/>
          <w:bCs/>
          <w:szCs w:val="24"/>
        </w:rPr>
        <w:t>L</w:t>
      </w:r>
      <w:r w:rsidRPr="00694895">
        <w:rPr>
          <w:rFonts w:ascii="Calibri" w:hAnsi="Calibri"/>
          <w:bCs/>
          <w:szCs w:val="24"/>
        </w:rPr>
        <w:t>’application</w:t>
      </w:r>
      <w:r w:rsidRPr="00694895">
        <w:rPr>
          <w:rFonts w:ascii="Calibri" w:hAnsi="Calibri"/>
          <w:szCs w:val="24"/>
        </w:rPr>
        <w:t xml:space="preserve"> logicielle proprement dite se présente sous la forme d’un site internet dynamique. Elle utilise un système de données M</w:t>
      </w:r>
      <w:r w:rsidR="001D7CD9">
        <w:rPr>
          <w:rFonts w:ascii="Calibri" w:hAnsi="Calibri"/>
          <w:szCs w:val="24"/>
        </w:rPr>
        <w:t>y</w:t>
      </w:r>
      <w:r w:rsidRPr="00694895">
        <w:rPr>
          <w:rFonts w:ascii="Calibri" w:hAnsi="Calibri"/>
          <w:szCs w:val="24"/>
        </w:rPr>
        <w:t xml:space="preserve">SQL, la technologie des servlets java, un transformateur XML (XSLT), un conteneur de servlets (Apache-Tomcat), un serveur virtuel CentOS 5. </w:t>
      </w:r>
      <w:r>
        <w:rPr>
          <w:rFonts w:ascii="Calibri" w:hAnsi="Calibri"/>
          <w:szCs w:val="24"/>
        </w:rPr>
        <w:t>Elle génère un ensemble de listes (mots-clés, thèmes, sections, supports, types de savoir, sources, auteurs, ...) permettant l'accès au réseau selon différentes modalités.</w:t>
      </w:r>
    </w:p>
    <w:p w14:paraId="4FDB0DB3" w14:textId="77777777" w:rsidR="0053701C" w:rsidRDefault="0053701C" w:rsidP="0053701C">
      <w:pPr>
        <w:rPr>
          <w:rFonts w:ascii="Calibri" w:hAnsi="Calibri"/>
          <w:szCs w:val="24"/>
        </w:rPr>
      </w:pPr>
    </w:p>
    <w:p w14:paraId="21A96019" w14:textId="2C85F849" w:rsidR="0053701C" w:rsidRPr="00224A5C" w:rsidRDefault="0053701C" w:rsidP="0053701C">
      <w:pPr>
        <w:rPr>
          <w:rFonts w:ascii="Calibri" w:hAnsi="Calibri"/>
          <w:b/>
          <w:bCs/>
          <w:szCs w:val="24"/>
        </w:rPr>
      </w:pPr>
      <w:r>
        <w:rPr>
          <w:rFonts w:ascii="Calibri" w:hAnsi="Calibri"/>
          <w:b/>
          <w:bCs/>
          <w:szCs w:val="24"/>
        </w:rPr>
        <w:t>Le système logiciel</w:t>
      </w:r>
      <w:r w:rsidRPr="00D416D3">
        <w:rPr>
          <w:rFonts w:ascii="Calibri" w:hAnsi="Calibri"/>
          <w:b/>
          <w:bCs/>
          <w:szCs w:val="24"/>
        </w:rPr>
        <w:t xml:space="preserve"> </w:t>
      </w:r>
      <w:r w:rsidR="004D2B0D">
        <w:rPr>
          <w:rFonts w:ascii="Calibri" w:hAnsi="Calibri"/>
          <w:b/>
          <w:bCs/>
          <w:szCs w:val="24"/>
        </w:rPr>
        <w:t>a</w:t>
      </w:r>
      <w:r w:rsidRPr="00D416D3">
        <w:rPr>
          <w:rFonts w:ascii="Calibri" w:hAnsi="Calibri"/>
          <w:b/>
          <w:bCs/>
          <w:szCs w:val="24"/>
        </w:rPr>
        <w:t xml:space="preserve"> déjà été </w:t>
      </w:r>
      <w:r>
        <w:rPr>
          <w:rFonts w:ascii="Calibri" w:hAnsi="Calibri"/>
          <w:b/>
          <w:bCs/>
          <w:szCs w:val="24"/>
        </w:rPr>
        <w:t>déployé</w:t>
      </w:r>
      <w:r w:rsidRPr="00D416D3">
        <w:rPr>
          <w:rFonts w:ascii="Calibri" w:hAnsi="Calibri"/>
          <w:b/>
          <w:bCs/>
          <w:szCs w:val="24"/>
        </w:rPr>
        <w:t xml:space="preserve"> sur </w:t>
      </w:r>
      <w:r>
        <w:rPr>
          <w:rFonts w:ascii="Calibri" w:hAnsi="Calibri"/>
          <w:b/>
          <w:bCs/>
          <w:szCs w:val="24"/>
        </w:rPr>
        <w:t>six</w:t>
      </w:r>
      <w:r w:rsidRPr="00D416D3">
        <w:rPr>
          <w:rFonts w:ascii="Calibri" w:hAnsi="Calibri"/>
          <w:b/>
          <w:bCs/>
          <w:szCs w:val="24"/>
        </w:rPr>
        <w:t xml:space="preserve"> domaines de connaissances scientifiques</w:t>
      </w:r>
      <w:r>
        <w:rPr>
          <w:rStyle w:val="Appelnotedebasdep"/>
          <w:rFonts w:ascii="Calibri" w:hAnsi="Calibri"/>
          <w:b/>
          <w:bCs/>
          <w:szCs w:val="24"/>
        </w:rPr>
        <w:footnoteReference w:id="2"/>
      </w:r>
      <w:r w:rsidRPr="00D416D3">
        <w:rPr>
          <w:rFonts w:ascii="Calibri" w:hAnsi="Calibri"/>
          <w:b/>
          <w:bCs/>
        </w:rPr>
        <w:t>.</w:t>
      </w:r>
      <w:r>
        <w:rPr>
          <w:rFonts w:ascii="Calibri" w:hAnsi="Calibri"/>
          <w:b/>
          <w:bCs/>
        </w:rPr>
        <w:t xml:space="preserve"> </w:t>
      </w:r>
      <w:r w:rsidRPr="00D416D3">
        <w:rPr>
          <w:rFonts w:ascii="Calibri" w:hAnsi="Calibri"/>
          <w:b/>
          <w:bCs/>
        </w:rPr>
        <w:t xml:space="preserve"> </w:t>
      </w:r>
      <w:r w:rsidRPr="00D416D3">
        <w:rPr>
          <w:rFonts w:ascii="Calibri" w:hAnsi="Calibri"/>
          <w:b/>
          <w:bCs/>
          <w:szCs w:val="24"/>
        </w:rPr>
        <w:t xml:space="preserve">Les implémentations déjà réalisées sont accessibles sur le portail </w:t>
      </w:r>
      <w:hyperlink r:id="rId33" w:history="1">
        <w:r w:rsidRPr="00B74B4F">
          <w:rPr>
            <w:rStyle w:val="Lienhypertexte"/>
            <w:rFonts w:ascii="Calibri" w:hAnsi="Calibri"/>
            <w:b/>
            <w:bCs/>
            <w:szCs w:val="24"/>
          </w:rPr>
          <w:t>http://centreinfo.science</w:t>
        </w:r>
      </w:hyperlink>
      <w:r>
        <w:rPr>
          <w:rFonts w:ascii="Calibri" w:hAnsi="Calibri"/>
          <w:b/>
          <w:bCs/>
          <w:szCs w:val="24"/>
        </w:rPr>
        <w:t xml:space="preserve">. </w:t>
      </w:r>
      <w:r w:rsidRPr="00D416D3">
        <w:rPr>
          <w:rFonts w:ascii="Calibri" w:hAnsi="Calibri"/>
          <w:b/>
          <w:bCs/>
          <w:szCs w:val="24"/>
        </w:rPr>
        <w:t xml:space="preserve">Ces </w:t>
      </w:r>
      <w:r>
        <w:rPr>
          <w:rFonts w:ascii="Calibri" w:hAnsi="Calibri"/>
          <w:b/>
          <w:bCs/>
          <w:szCs w:val="24"/>
        </w:rPr>
        <w:t>six</w:t>
      </w:r>
      <w:r w:rsidRPr="00D416D3">
        <w:rPr>
          <w:rFonts w:ascii="Calibri" w:hAnsi="Calibri"/>
          <w:b/>
          <w:bCs/>
          <w:szCs w:val="24"/>
        </w:rPr>
        <w:t xml:space="preserve"> </w:t>
      </w:r>
      <w:r>
        <w:rPr>
          <w:rFonts w:ascii="Calibri" w:hAnsi="Calibri"/>
          <w:b/>
          <w:bCs/>
          <w:szCs w:val="24"/>
        </w:rPr>
        <w:t>portages distincts</w:t>
      </w:r>
      <w:r w:rsidRPr="00D416D3">
        <w:rPr>
          <w:rFonts w:ascii="Calibri" w:hAnsi="Calibri"/>
          <w:b/>
          <w:bCs/>
          <w:szCs w:val="24"/>
        </w:rPr>
        <w:t xml:space="preserve"> ont permis de montrer l</w:t>
      </w:r>
      <w:r w:rsidRPr="00D416D3">
        <w:rPr>
          <w:rFonts w:ascii="Calibri" w:hAnsi="Calibri"/>
          <w:b/>
          <w:bCs/>
        </w:rPr>
        <w:t xml:space="preserve">a robustesse et l'originalité de ce système et permettent d’envisager </w:t>
      </w:r>
      <w:r>
        <w:rPr>
          <w:rFonts w:ascii="Calibri" w:hAnsi="Calibri"/>
          <w:b/>
          <w:bCs/>
        </w:rPr>
        <w:t>sa commercialisation</w:t>
      </w:r>
      <w:r w:rsidRPr="00D416D3">
        <w:rPr>
          <w:rFonts w:ascii="Calibri" w:hAnsi="Calibri"/>
          <w:b/>
          <w:bCs/>
        </w:rPr>
        <w:t xml:space="preserve">. </w:t>
      </w:r>
    </w:p>
    <w:p w14:paraId="79D87146" w14:textId="77777777" w:rsidR="0053701C" w:rsidRPr="00694895" w:rsidRDefault="0053701C" w:rsidP="0053701C">
      <w:pPr>
        <w:rPr>
          <w:rFonts w:ascii="Calibri" w:hAnsi="Calibri"/>
          <w:u w:val="single"/>
        </w:rPr>
      </w:pPr>
    </w:p>
    <w:p w14:paraId="7F7E9498" w14:textId="77777777" w:rsidR="0053701C" w:rsidRPr="00694895" w:rsidRDefault="0053701C" w:rsidP="0053701C">
      <w:pPr>
        <w:rPr>
          <w:rFonts w:ascii="Calibri" w:hAnsi="Calibri"/>
          <w:sz w:val="28"/>
          <w:szCs w:val="28"/>
          <w:u w:val="single"/>
        </w:rPr>
      </w:pPr>
      <w:r w:rsidRPr="00694895">
        <w:rPr>
          <w:rFonts w:ascii="Calibri" w:hAnsi="Calibri"/>
          <w:sz w:val="28"/>
          <w:szCs w:val="28"/>
          <w:u w:val="single"/>
        </w:rPr>
        <w:t>Nature du produit</w:t>
      </w:r>
    </w:p>
    <w:p w14:paraId="36178953" w14:textId="77777777" w:rsidR="0053701C" w:rsidRPr="00694895" w:rsidRDefault="0053701C" w:rsidP="0053701C">
      <w:pPr>
        <w:rPr>
          <w:rFonts w:ascii="Calibri" w:hAnsi="Calibri"/>
        </w:rPr>
      </w:pPr>
      <w:r w:rsidRPr="00694895">
        <w:rPr>
          <w:rFonts w:ascii="Calibri" w:hAnsi="Calibri"/>
        </w:rPr>
        <w:t>Le cahier des charges de l'application comportait trois points</w:t>
      </w:r>
      <w:r w:rsidRPr="00694895">
        <w:rPr>
          <w:rStyle w:val="Appelnotedebasdep"/>
          <w:rFonts w:ascii="Calibri" w:hAnsi="Calibri"/>
        </w:rPr>
        <w:footnoteReference w:id="3"/>
      </w:r>
      <w:r w:rsidRPr="00694895">
        <w:rPr>
          <w:rFonts w:ascii="Calibri" w:hAnsi="Calibri"/>
        </w:rPr>
        <w:t xml:space="preserve"> qui ont conduit à </w:t>
      </w:r>
      <w:r>
        <w:rPr>
          <w:rFonts w:ascii="Calibri" w:hAnsi="Calibri"/>
        </w:rPr>
        <w:t>deux</w:t>
      </w:r>
      <w:r w:rsidRPr="00694895">
        <w:rPr>
          <w:rFonts w:ascii="Calibri" w:hAnsi="Calibri"/>
        </w:rPr>
        <w:t xml:space="preserve"> caractéristiques originales:</w:t>
      </w:r>
    </w:p>
    <w:p w14:paraId="3FFC039A" w14:textId="46C9F8B8" w:rsidR="0053701C" w:rsidRDefault="0053701C" w:rsidP="0053701C">
      <w:pPr>
        <w:numPr>
          <w:ilvl w:val="0"/>
          <w:numId w:val="24"/>
        </w:numPr>
        <w:rPr>
          <w:rFonts w:ascii="Calibri" w:hAnsi="Calibri"/>
        </w:rPr>
      </w:pPr>
      <w:r w:rsidRPr="00694895">
        <w:rPr>
          <w:rFonts w:ascii="Calibri" w:hAnsi="Calibri"/>
        </w:rPr>
        <w:t>Le centre d'informations (CI) est fondé sur la qualité d</w:t>
      </w:r>
      <w:r>
        <w:rPr>
          <w:rFonts w:ascii="Calibri" w:hAnsi="Calibri"/>
        </w:rPr>
        <w:t>es informations</w:t>
      </w:r>
      <w:r w:rsidRPr="00694895">
        <w:rPr>
          <w:rFonts w:ascii="Calibri" w:hAnsi="Calibri"/>
        </w:rPr>
        <w:t>,</w:t>
      </w:r>
      <w:r>
        <w:rPr>
          <w:rFonts w:ascii="Calibri" w:hAnsi="Calibri"/>
        </w:rPr>
        <w:t xml:space="preserve"> c</w:t>
      </w:r>
      <w:r w:rsidRPr="00694895">
        <w:rPr>
          <w:rFonts w:ascii="Calibri" w:hAnsi="Calibri"/>
        </w:rPr>
        <w:t xml:space="preserve">es dernières constituent </w:t>
      </w:r>
      <w:r>
        <w:rPr>
          <w:rFonts w:ascii="Calibri" w:hAnsi="Calibri"/>
        </w:rPr>
        <w:t>en effet</w:t>
      </w:r>
      <w:r w:rsidRPr="00694895">
        <w:rPr>
          <w:rFonts w:ascii="Calibri" w:hAnsi="Calibri"/>
        </w:rPr>
        <w:t xml:space="preserve"> les supports essentiels aux ontologies qui servent de charpente </w:t>
      </w:r>
      <w:r>
        <w:rPr>
          <w:rFonts w:ascii="Calibri" w:hAnsi="Calibri"/>
        </w:rPr>
        <w:t>au réseau construit</w:t>
      </w:r>
      <w:r w:rsidRPr="00694895">
        <w:rPr>
          <w:rFonts w:ascii="Calibri" w:hAnsi="Calibri"/>
        </w:rPr>
        <w:t xml:space="preserve">.  </w:t>
      </w:r>
      <w:r w:rsidR="00D257DA">
        <w:rPr>
          <w:rFonts w:ascii="Calibri" w:hAnsi="Calibri"/>
        </w:rPr>
        <w:t>L</w:t>
      </w:r>
      <w:r w:rsidRPr="00694895">
        <w:rPr>
          <w:rFonts w:ascii="Calibri" w:hAnsi="Calibri"/>
        </w:rPr>
        <w:t>a mise en forme des informations fait l'objet d'une procédure</w:t>
      </w:r>
      <w:r>
        <w:rPr>
          <w:rFonts w:ascii="Calibri" w:hAnsi="Calibri"/>
        </w:rPr>
        <w:t>, dite "circuit des savoirs"</w:t>
      </w:r>
      <w:r w:rsidRPr="00694895">
        <w:rPr>
          <w:rFonts w:ascii="Calibri" w:hAnsi="Calibri"/>
        </w:rPr>
        <w:t xml:space="preserve"> élaborée selon un processus d'amélioration continue. Actuellement dans sa version 6, la procédure a été documentée et testée à de multiples reprises</w:t>
      </w:r>
      <w:r>
        <w:rPr>
          <w:rFonts w:ascii="Calibri" w:hAnsi="Calibri"/>
        </w:rPr>
        <w:t xml:space="preserve"> (voir figure page suivante)</w:t>
      </w:r>
      <w:r w:rsidRPr="00694895">
        <w:rPr>
          <w:rFonts w:ascii="Calibri" w:hAnsi="Calibri"/>
        </w:rPr>
        <w:t xml:space="preserve">. </w:t>
      </w:r>
    </w:p>
    <w:p w14:paraId="42230B9A" w14:textId="77777777" w:rsidR="0053701C" w:rsidRDefault="0053701C" w:rsidP="0053701C">
      <w:pPr>
        <w:ind w:left="360"/>
        <w:rPr>
          <w:rFonts w:ascii="Calibri" w:hAnsi="Calibri"/>
        </w:rPr>
      </w:pPr>
      <w:r>
        <w:rPr>
          <w:rFonts w:ascii="Calibri" w:hAnsi="Calibri"/>
        </w:rPr>
        <w:t>Le circuit des savoirs</w:t>
      </w:r>
      <w:r w:rsidRPr="00694895">
        <w:rPr>
          <w:rFonts w:ascii="Calibri" w:hAnsi="Calibri"/>
        </w:rPr>
        <w:t xml:space="preserve"> assure que chaque information est correctement insérée dans le réseau et que le réseau se construit de façon robuste. Le cycle de vie de chaque information </w:t>
      </w:r>
      <w:r>
        <w:rPr>
          <w:rFonts w:ascii="Calibri" w:hAnsi="Calibri"/>
        </w:rPr>
        <w:t>fait l'objet d'une trace</w:t>
      </w:r>
      <w:r w:rsidRPr="00694895">
        <w:rPr>
          <w:rFonts w:ascii="Calibri" w:hAnsi="Calibri"/>
        </w:rPr>
        <w:t>. Cet effort four</w:t>
      </w:r>
      <w:r>
        <w:rPr>
          <w:rFonts w:ascii="Calibri" w:hAnsi="Calibri"/>
        </w:rPr>
        <w:t>ni</w:t>
      </w:r>
      <w:r w:rsidRPr="00694895">
        <w:rPr>
          <w:rFonts w:ascii="Calibri" w:hAnsi="Calibri"/>
        </w:rPr>
        <w:t xml:space="preserve"> en amont sur la qualité des informations </w:t>
      </w:r>
      <w:r>
        <w:rPr>
          <w:rFonts w:ascii="Calibri" w:hAnsi="Calibri"/>
        </w:rPr>
        <w:t>a deux conséquences importantes et distinctes:</w:t>
      </w:r>
    </w:p>
    <w:p w14:paraId="5580F8EC" w14:textId="77777777" w:rsidR="0053701C" w:rsidRDefault="0053701C" w:rsidP="0053701C">
      <w:pPr>
        <w:numPr>
          <w:ilvl w:val="1"/>
          <w:numId w:val="24"/>
        </w:numPr>
        <w:rPr>
          <w:rFonts w:ascii="Calibri" w:hAnsi="Calibri"/>
        </w:rPr>
      </w:pPr>
      <w:r>
        <w:rPr>
          <w:rFonts w:ascii="Calibri" w:hAnsi="Calibri"/>
        </w:rPr>
        <w:t>Le circuit des savoirs constitue, avec le système logiciel, un élément à part entière du produit proposé.</w:t>
      </w:r>
    </w:p>
    <w:p w14:paraId="4FDA57BD" w14:textId="77777777" w:rsidR="0053701C" w:rsidRPr="00694895" w:rsidRDefault="0053701C" w:rsidP="0053701C">
      <w:pPr>
        <w:numPr>
          <w:ilvl w:val="1"/>
          <w:numId w:val="24"/>
        </w:numPr>
        <w:rPr>
          <w:rFonts w:ascii="Calibri" w:hAnsi="Calibri"/>
        </w:rPr>
      </w:pPr>
      <w:r>
        <w:rPr>
          <w:rFonts w:ascii="Calibri" w:hAnsi="Calibri"/>
        </w:rPr>
        <w:lastRenderedPageBreak/>
        <w:t xml:space="preserve">L'effort porté sur la qualité des informations suppose un temps important pour leur mise en place; cela </w:t>
      </w:r>
      <w:r w:rsidRPr="00694895">
        <w:rPr>
          <w:rFonts w:ascii="Calibri" w:hAnsi="Calibri"/>
        </w:rPr>
        <w:t xml:space="preserve">conduit à des applications </w:t>
      </w:r>
      <w:r>
        <w:rPr>
          <w:rFonts w:ascii="Calibri" w:hAnsi="Calibri"/>
        </w:rPr>
        <w:t xml:space="preserve">généralement faibles en quantité d'informations (à l'inverse des bases de données classiques qui visent en général une grande quantité d'informations proposées). </w:t>
      </w:r>
      <w:r w:rsidRPr="00694895">
        <w:rPr>
          <w:rFonts w:ascii="Calibri" w:hAnsi="Calibri"/>
        </w:rPr>
        <w:t>Des travaux en cours mon</w:t>
      </w:r>
      <w:r>
        <w:rPr>
          <w:rFonts w:ascii="Calibri" w:hAnsi="Calibri"/>
        </w:rPr>
        <w:t>trent que c</w:t>
      </w:r>
      <w:r w:rsidRPr="00694895">
        <w:rPr>
          <w:rFonts w:ascii="Calibri" w:hAnsi="Calibri"/>
        </w:rPr>
        <w:t>es petits ensembles d'informations sont suffisant</w:t>
      </w:r>
      <w:r>
        <w:rPr>
          <w:rFonts w:ascii="Calibri" w:hAnsi="Calibri"/>
        </w:rPr>
        <w:t>s</w:t>
      </w:r>
      <w:r w:rsidRPr="00694895">
        <w:rPr>
          <w:rFonts w:ascii="Calibri" w:hAnsi="Calibri"/>
        </w:rPr>
        <w:t xml:space="preserve"> pour décrire de façon assez complète les domaines scientifiques représentés.</w:t>
      </w:r>
    </w:p>
    <w:p w14:paraId="0664DDFB" w14:textId="07553602" w:rsidR="0053701C" w:rsidRPr="00694895" w:rsidRDefault="0053701C" w:rsidP="0053701C">
      <w:pPr>
        <w:pBdr>
          <w:top w:val="single" w:sz="4" w:space="1" w:color="auto"/>
          <w:left w:val="single" w:sz="4" w:space="4" w:color="auto"/>
          <w:bottom w:val="single" w:sz="4" w:space="1" w:color="auto"/>
          <w:right w:val="single" w:sz="4" w:space="4" w:color="auto"/>
        </w:pBdr>
        <w:rPr>
          <w:rFonts w:ascii="Calibri" w:hAnsi="Calibri"/>
        </w:rPr>
      </w:pPr>
      <w:r>
        <w:rPr>
          <w:rFonts w:ascii="Calibri" w:hAnsi="Calibri"/>
          <w:noProof/>
          <w:lang w:eastAsia="fr-FR"/>
        </w:rPr>
        <w:drawing>
          <wp:inline distT="0" distB="0" distL="0" distR="0" wp14:anchorId="407004E1" wp14:editId="41377375">
            <wp:extent cx="5972175" cy="397192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72175" cy="3971925"/>
                    </a:xfrm>
                    <a:prstGeom prst="rect">
                      <a:avLst/>
                    </a:prstGeom>
                    <a:noFill/>
                    <a:ln>
                      <a:noFill/>
                    </a:ln>
                  </pic:spPr>
                </pic:pic>
              </a:graphicData>
            </a:graphic>
          </wp:inline>
        </w:drawing>
      </w:r>
    </w:p>
    <w:p w14:paraId="66A4A45F" w14:textId="77777777" w:rsidR="0053701C" w:rsidRPr="00694895" w:rsidRDefault="0053701C" w:rsidP="0053701C">
      <w:pPr>
        <w:pBdr>
          <w:top w:val="single" w:sz="4" w:space="1" w:color="auto"/>
          <w:left w:val="single" w:sz="4" w:space="4" w:color="auto"/>
          <w:bottom w:val="single" w:sz="4" w:space="1" w:color="auto"/>
          <w:right w:val="single" w:sz="4" w:space="4" w:color="auto"/>
        </w:pBdr>
        <w:rPr>
          <w:rFonts w:ascii="Calibri" w:hAnsi="Calibri"/>
          <w:sz w:val="20"/>
        </w:rPr>
      </w:pPr>
      <w:r w:rsidRPr="00694895">
        <w:rPr>
          <w:rFonts w:ascii="Calibri" w:hAnsi="Calibri"/>
          <w:u w:val="single"/>
        </w:rPr>
        <w:t>Circuit des savoirs du Centre d'Informations (CI)</w:t>
      </w:r>
      <w:r w:rsidRPr="00694895">
        <w:rPr>
          <w:rFonts w:ascii="Calibri" w:hAnsi="Calibri"/>
        </w:rPr>
        <w:t>:</w:t>
      </w:r>
      <w:r w:rsidRPr="00694895">
        <w:rPr>
          <w:rFonts w:ascii="Calibri" w:hAnsi="Calibri"/>
          <w:sz w:val="20"/>
        </w:rPr>
        <w:t xml:space="preserve"> Pour assurer la qualité et l’articulation, le CI s’appuie sur un circuit au sein duquel les savoirs, une fois mobilisés, font l’objet de mise en forme, validation, contrôle, mise en relation avec les autres savoirs, etc. Ce  circuit  de  l’information  construit  sur  la  base  d’une  amélioration  continue  constitue  une des composantes du dispositif. Chacune des boites correspond à un module d’activité documenté dans les rapports correspondants.</w:t>
      </w:r>
    </w:p>
    <w:p w14:paraId="5542C792" w14:textId="77777777" w:rsidR="0053701C" w:rsidRPr="00694895" w:rsidRDefault="0053701C" w:rsidP="0053701C">
      <w:pPr>
        <w:rPr>
          <w:rFonts w:ascii="Calibri" w:hAnsi="Calibri"/>
        </w:rPr>
      </w:pPr>
    </w:p>
    <w:p w14:paraId="7DEF1DED" w14:textId="77777777" w:rsidR="0053701C" w:rsidRPr="00694895" w:rsidRDefault="0053701C" w:rsidP="0053701C">
      <w:pPr>
        <w:numPr>
          <w:ilvl w:val="0"/>
          <w:numId w:val="24"/>
        </w:numPr>
        <w:rPr>
          <w:rFonts w:ascii="Calibri" w:hAnsi="Calibri"/>
          <w:szCs w:val="24"/>
        </w:rPr>
      </w:pPr>
      <w:r w:rsidRPr="00694895">
        <w:rPr>
          <w:rFonts w:ascii="Calibri" w:hAnsi="Calibri"/>
        </w:rPr>
        <w:t xml:space="preserve">Le deuxième point concerne la robustesse de l'application </w:t>
      </w:r>
      <w:r>
        <w:rPr>
          <w:rFonts w:ascii="Calibri" w:hAnsi="Calibri"/>
        </w:rPr>
        <w:t xml:space="preserve">logicielle </w:t>
      </w:r>
      <w:r w:rsidRPr="00694895">
        <w:rPr>
          <w:rFonts w:ascii="Calibri" w:hAnsi="Calibri"/>
        </w:rPr>
        <w:t>qui doit pouvoir être appliquée à tout domaine de connaissance. Cette contrainte a conduit à travailler sur la parcimonie de l'application</w:t>
      </w:r>
      <w:r>
        <w:rPr>
          <w:rFonts w:ascii="Calibri" w:hAnsi="Calibri"/>
        </w:rPr>
        <w:t xml:space="preserve"> comme critère de robustesse</w:t>
      </w:r>
      <w:r w:rsidRPr="00694895">
        <w:rPr>
          <w:rFonts w:ascii="Calibri" w:hAnsi="Calibri"/>
        </w:rPr>
        <w:t xml:space="preserve">: réduite depuis sa conception à son expression la plus simple, elle est </w:t>
      </w:r>
      <w:r>
        <w:rPr>
          <w:rFonts w:ascii="Calibri" w:hAnsi="Calibri"/>
        </w:rPr>
        <w:t xml:space="preserve">notamment </w:t>
      </w:r>
      <w:r w:rsidRPr="00694895">
        <w:rPr>
          <w:rFonts w:ascii="Calibri" w:hAnsi="Calibri"/>
        </w:rPr>
        <w:t>construite de telle façon à éviter '</w:t>
      </w:r>
      <w:r>
        <w:rPr>
          <w:rFonts w:ascii="Calibri" w:hAnsi="Calibri"/>
        </w:rPr>
        <w:t xml:space="preserve">l'erreur 404', c'est à dire que, par conception, </w:t>
      </w:r>
      <w:r w:rsidRPr="00694895">
        <w:rPr>
          <w:rFonts w:ascii="Calibri" w:hAnsi="Calibri"/>
        </w:rPr>
        <w:t>toute requête conduit au minimum à une réponse.</w:t>
      </w:r>
      <w:r w:rsidRPr="00694895">
        <w:rPr>
          <w:rFonts w:ascii="Calibri" w:hAnsi="Calibri"/>
          <w:szCs w:val="24"/>
        </w:rPr>
        <w:t xml:space="preserve"> </w:t>
      </w:r>
    </w:p>
    <w:p w14:paraId="595C10E5" w14:textId="77777777" w:rsidR="0053701C" w:rsidRPr="00694895" w:rsidRDefault="0053701C" w:rsidP="0053701C">
      <w:pPr>
        <w:rPr>
          <w:rFonts w:ascii="Calibri" w:hAnsi="Calibri"/>
          <w:szCs w:val="24"/>
          <w:u w:val="single"/>
        </w:rPr>
      </w:pPr>
    </w:p>
    <w:p w14:paraId="3C010E83" w14:textId="77777777" w:rsidR="0053701C" w:rsidRPr="00694895" w:rsidRDefault="0053701C" w:rsidP="0053701C">
      <w:pPr>
        <w:rPr>
          <w:rFonts w:ascii="Calibri" w:hAnsi="Calibri"/>
          <w:sz w:val="28"/>
          <w:szCs w:val="28"/>
          <w:u w:val="single"/>
        </w:rPr>
      </w:pPr>
      <w:r w:rsidRPr="00694895">
        <w:rPr>
          <w:rFonts w:ascii="Calibri" w:hAnsi="Calibri"/>
          <w:sz w:val="28"/>
          <w:szCs w:val="28"/>
          <w:u w:val="single"/>
        </w:rPr>
        <w:t>Documentation disponible</w:t>
      </w:r>
    </w:p>
    <w:p w14:paraId="0F9691F5" w14:textId="77777777" w:rsidR="0053701C" w:rsidRPr="00694895" w:rsidRDefault="0053701C" w:rsidP="0053701C">
      <w:pPr>
        <w:rPr>
          <w:rFonts w:ascii="Calibri" w:hAnsi="Calibri"/>
          <w:szCs w:val="24"/>
          <w:u w:val="single"/>
        </w:rPr>
      </w:pPr>
    </w:p>
    <w:p w14:paraId="1E6A19BB" w14:textId="4D578ECC" w:rsidR="0053701C" w:rsidRPr="00694895" w:rsidRDefault="0053701C" w:rsidP="0053701C">
      <w:pPr>
        <w:rPr>
          <w:rFonts w:ascii="Calibri" w:hAnsi="Calibri"/>
          <w:szCs w:val="24"/>
        </w:rPr>
      </w:pPr>
      <w:r w:rsidRPr="00694895">
        <w:rPr>
          <w:rFonts w:ascii="Calibri" w:hAnsi="Calibri"/>
          <w:szCs w:val="24"/>
        </w:rPr>
        <w:t>L'application a fait l'objet d'une assurance qualité projet lors de ses deux premières implémentations</w:t>
      </w:r>
      <w:r>
        <w:rPr>
          <w:rFonts w:ascii="Calibri" w:hAnsi="Calibri"/>
          <w:szCs w:val="24"/>
        </w:rPr>
        <w:t xml:space="preserve"> (53 documents). </w:t>
      </w:r>
      <w:r w:rsidRPr="00694895">
        <w:rPr>
          <w:rFonts w:ascii="Calibri" w:hAnsi="Calibri"/>
          <w:szCs w:val="24"/>
        </w:rPr>
        <w:t>Les divers aspects de l'application ont été décrits dans plusieurs rapports internes ou d'étudiants et diverses com</w:t>
      </w:r>
      <w:r>
        <w:rPr>
          <w:rFonts w:ascii="Calibri" w:hAnsi="Calibri"/>
          <w:szCs w:val="24"/>
        </w:rPr>
        <w:t>munications scientifiques détaillées ci-dessous. Les rapport</w:t>
      </w:r>
      <w:r w:rsidR="00D257DA">
        <w:rPr>
          <w:rFonts w:ascii="Calibri" w:hAnsi="Calibri"/>
          <w:szCs w:val="24"/>
        </w:rPr>
        <w:t>s</w:t>
      </w:r>
      <w:r>
        <w:rPr>
          <w:rFonts w:ascii="Calibri" w:hAnsi="Calibri"/>
          <w:szCs w:val="24"/>
        </w:rPr>
        <w:t xml:space="preserve"> clés sont marqués d'un astérisque </w:t>
      </w:r>
      <w:r w:rsidRPr="00856ED0">
        <w:rPr>
          <w:rFonts w:ascii="Calibri" w:hAnsi="Calibri"/>
          <w:color w:val="92D050"/>
          <w:sz w:val="22"/>
        </w:rPr>
        <w:t>(*)</w:t>
      </w:r>
      <w:r>
        <w:rPr>
          <w:rFonts w:ascii="Calibri" w:hAnsi="Calibri"/>
          <w:szCs w:val="24"/>
        </w:rPr>
        <w:t>.</w:t>
      </w:r>
    </w:p>
    <w:p w14:paraId="6769D779" w14:textId="77777777" w:rsidR="0053701C" w:rsidRPr="00D416D3" w:rsidRDefault="0053701C" w:rsidP="0053701C">
      <w:pPr>
        <w:numPr>
          <w:ilvl w:val="0"/>
          <w:numId w:val="23"/>
        </w:numPr>
        <w:rPr>
          <w:rFonts w:ascii="Calibri" w:hAnsi="Calibri"/>
          <w:szCs w:val="24"/>
        </w:rPr>
      </w:pPr>
      <w:r w:rsidRPr="00856ED0">
        <w:rPr>
          <w:rFonts w:ascii="Calibri" w:hAnsi="Calibri"/>
          <w:color w:val="92D050"/>
          <w:szCs w:val="24"/>
        </w:rPr>
        <w:lastRenderedPageBreak/>
        <w:t>(*)</w:t>
      </w:r>
      <w:r w:rsidRPr="00D416D3">
        <w:rPr>
          <w:rFonts w:ascii="Calibri" w:hAnsi="Calibri"/>
          <w:szCs w:val="24"/>
        </w:rPr>
        <w:t xml:space="preserve"> Ba, C. (2002) </w:t>
      </w:r>
      <w:r w:rsidRPr="00D416D3">
        <w:rPr>
          <w:rFonts w:ascii="Calibri" w:hAnsi="Calibri"/>
          <w:b/>
          <w:bCs/>
          <w:szCs w:val="24"/>
        </w:rPr>
        <w:t>Implémentation d'une capacité d'apprentissage à un centre d'informations sur le secteur des pêches en Guinée</w:t>
      </w:r>
      <w:r w:rsidRPr="00D416D3">
        <w:rPr>
          <w:rFonts w:ascii="Calibri" w:hAnsi="Calibri"/>
          <w:szCs w:val="24"/>
        </w:rPr>
        <w:t>. Mémoire de DEA -1ère partie, LIRMM, Montpellier, sep.2002, 14p.</w:t>
      </w:r>
    </w:p>
    <w:p w14:paraId="627C342B" w14:textId="77777777" w:rsidR="0053701C" w:rsidRPr="00D416D3" w:rsidRDefault="0053701C" w:rsidP="0053701C">
      <w:pPr>
        <w:numPr>
          <w:ilvl w:val="0"/>
          <w:numId w:val="23"/>
        </w:numPr>
        <w:rPr>
          <w:rFonts w:ascii="Calibri" w:hAnsi="Calibri"/>
          <w:szCs w:val="24"/>
        </w:rPr>
      </w:pPr>
      <w:r w:rsidRPr="00D416D3">
        <w:rPr>
          <w:rFonts w:ascii="Calibri" w:hAnsi="Calibri"/>
          <w:szCs w:val="24"/>
        </w:rPr>
        <w:t xml:space="preserve">Diallo, M.M et J. Le Fur (2003) </w:t>
      </w:r>
      <w:r w:rsidRPr="00D416D3">
        <w:rPr>
          <w:rFonts w:ascii="Calibri" w:hAnsi="Calibri"/>
          <w:b/>
          <w:bCs/>
          <w:szCs w:val="24"/>
        </w:rPr>
        <w:t>Extension de l'observatoire: le Centre d'Informations sur les pêches.</w:t>
      </w:r>
      <w:r w:rsidRPr="00D416D3">
        <w:rPr>
          <w:rFonts w:ascii="Calibri" w:hAnsi="Calibri"/>
          <w:szCs w:val="24"/>
        </w:rPr>
        <w:t xml:space="preserve"> Apport de la recherche au développement des pêches en Guinée. Présentation au colloque national CNSHB – IRD - Hôtel Camayenne – Conakry / 1-3 décembre 2003 (colloque de restitution final des projets FACII-PEG-MOPEG)   </w:t>
      </w:r>
    </w:p>
    <w:p w14:paraId="51EA2F16" w14:textId="77777777" w:rsidR="0053701C" w:rsidRPr="00D416D3" w:rsidRDefault="0053701C" w:rsidP="0053701C">
      <w:pPr>
        <w:numPr>
          <w:ilvl w:val="0"/>
          <w:numId w:val="23"/>
        </w:numPr>
        <w:rPr>
          <w:rFonts w:ascii="Calibri" w:hAnsi="Calibri"/>
          <w:szCs w:val="24"/>
        </w:rPr>
      </w:pPr>
      <w:r w:rsidRPr="00856ED0">
        <w:rPr>
          <w:rFonts w:ascii="Calibri" w:hAnsi="Calibri"/>
          <w:color w:val="92D050"/>
          <w:szCs w:val="24"/>
        </w:rPr>
        <w:t>(*)</w:t>
      </w:r>
      <w:r w:rsidRPr="00D416D3">
        <w:rPr>
          <w:rFonts w:ascii="Calibri" w:hAnsi="Calibri"/>
          <w:szCs w:val="24"/>
        </w:rPr>
        <w:t xml:space="preserve"> Fofana, M. (2003) </w:t>
      </w:r>
      <w:r w:rsidRPr="00D416D3">
        <w:rPr>
          <w:rFonts w:ascii="Calibri" w:hAnsi="Calibri"/>
          <w:b/>
          <w:bCs/>
          <w:szCs w:val="24"/>
        </w:rPr>
        <w:t>Conception d'un site web interactif (architecture 3-tiers) interfacé à une base de données</w:t>
      </w:r>
      <w:r w:rsidRPr="00D416D3">
        <w:rPr>
          <w:rFonts w:ascii="Calibri" w:hAnsi="Calibri"/>
          <w:szCs w:val="24"/>
        </w:rPr>
        <w:t>. Mémoire de projet de fin d’études - maîtrise Informatique – Univ. Conakry &amp; Rapp. Projet Pêche écologique en Guinée, n°52.016E/A, 7 juin 2004, 44p.</w:t>
      </w:r>
    </w:p>
    <w:p w14:paraId="201D3430" w14:textId="77777777" w:rsidR="0053701C" w:rsidRPr="00D416D3" w:rsidRDefault="0053701C" w:rsidP="0053701C">
      <w:pPr>
        <w:numPr>
          <w:ilvl w:val="0"/>
          <w:numId w:val="23"/>
        </w:numPr>
        <w:rPr>
          <w:rFonts w:ascii="Calibri" w:hAnsi="Calibri"/>
          <w:szCs w:val="24"/>
        </w:rPr>
      </w:pPr>
      <w:r w:rsidRPr="00D416D3">
        <w:rPr>
          <w:rFonts w:ascii="Calibri" w:hAnsi="Calibri"/>
          <w:color w:val="0000FF"/>
          <w:szCs w:val="24"/>
        </w:rPr>
        <w:t xml:space="preserve"> </w:t>
      </w:r>
      <w:r w:rsidRPr="00856ED0">
        <w:rPr>
          <w:rFonts w:ascii="Calibri" w:hAnsi="Calibri"/>
          <w:color w:val="92D050"/>
          <w:szCs w:val="24"/>
        </w:rPr>
        <w:t>(*)</w:t>
      </w:r>
      <w:r w:rsidRPr="00D416D3">
        <w:rPr>
          <w:rFonts w:ascii="Calibri" w:hAnsi="Calibri"/>
          <w:szCs w:val="24"/>
        </w:rPr>
        <w:t xml:space="preserve"> Ito, M. (2001) </w:t>
      </w:r>
      <w:r w:rsidRPr="00D416D3">
        <w:rPr>
          <w:rFonts w:ascii="Calibri" w:hAnsi="Calibri"/>
          <w:b/>
          <w:bCs/>
          <w:szCs w:val="24"/>
        </w:rPr>
        <w:t>Système d'information dynamique appliqué aux pêches maritimes guinéennes</w:t>
      </w:r>
      <w:r w:rsidRPr="00D416D3">
        <w:rPr>
          <w:rFonts w:ascii="Calibri" w:hAnsi="Calibri"/>
          <w:szCs w:val="24"/>
        </w:rPr>
        <w:t>. rapport de stage INP-ENSEEIHT, Filière Électronique 2ème année 2000-2001, 22p.</w:t>
      </w:r>
    </w:p>
    <w:p w14:paraId="1B67DD12" w14:textId="77777777" w:rsidR="0053701C" w:rsidRPr="00D416D3" w:rsidRDefault="0053701C" w:rsidP="0053701C">
      <w:pPr>
        <w:numPr>
          <w:ilvl w:val="0"/>
          <w:numId w:val="23"/>
        </w:numPr>
        <w:rPr>
          <w:rFonts w:ascii="Calibri" w:hAnsi="Calibri"/>
          <w:szCs w:val="24"/>
        </w:rPr>
      </w:pPr>
      <w:r w:rsidRPr="00D416D3">
        <w:rPr>
          <w:rFonts w:ascii="Calibri" w:hAnsi="Calibri"/>
          <w:szCs w:val="24"/>
        </w:rPr>
        <w:t>Le Fur, J. (2</w:t>
      </w:r>
      <w:r>
        <w:rPr>
          <w:rFonts w:ascii="Calibri" w:hAnsi="Calibri"/>
          <w:szCs w:val="24"/>
        </w:rPr>
        <w:t>0</w:t>
      </w:r>
      <w:r w:rsidRPr="00D416D3">
        <w:rPr>
          <w:rFonts w:ascii="Calibri" w:hAnsi="Calibri"/>
          <w:szCs w:val="24"/>
        </w:rPr>
        <w:t xml:space="preserve">02) </w:t>
      </w:r>
      <w:r w:rsidRPr="00D416D3">
        <w:rPr>
          <w:rFonts w:ascii="Calibri" w:hAnsi="Calibri"/>
          <w:b/>
          <w:bCs/>
          <w:szCs w:val="24"/>
        </w:rPr>
        <w:t>Restitution du chantier n°1 « système d'information » du Ministère des Pêches et de l’Aquaculture - situation au 12 juin 2002</w:t>
      </w:r>
      <w:r w:rsidRPr="00D416D3">
        <w:rPr>
          <w:rFonts w:ascii="Calibri" w:hAnsi="Calibri"/>
          <w:szCs w:val="24"/>
        </w:rPr>
        <w:t>. Présentation devant S.E. M.M.Sidibé, Ministre Pêche et Aquaculture, Rép. de Guinée, réunion de cabinet du 17 juin 2002.</w:t>
      </w:r>
    </w:p>
    <w:p w14:paraId="7A98C7E3" w14:textId="77777777" w:rsidR="0053701C" w:rsidRPr="00D416D3" w:rsidRDefault="0053701C" w:rsidP="0053701C">
      <w:pPr>
        <w:numPr>
          <w:ilvl w:val="0"/>
          <w:numId w:val="23"/>
        </w:numPr>
        <w:rPr>
          <w:rFonts w:ascii="Calibri" w:hAnsi="Calibri"/>
          <w:szCs w:val="24"/>
        </w:rPr>
      </w:pPr>
      <w:r w:rsidRPr="00D416D3">
        <w:rPr>
          <w:rFonts w:ascii="Calibri" w:hAnsi="Calibri"/>
          <w:szCs w:val="24"/>
        </w:rPr>
        <w:t xml:space="preserve">Le Fur, J. (2006) </w:t>
      </w:r>
      <w:r w:rsidRPr="00D416D3">
        <w:rPr>
          <w:rFonts w:ascii="Calibri" w:hAnsi="Calibri"/>
          <w:b/>
          <w:bCs/>
          <w:szCs w:val="24"/>
        </w:rPr>
        <w:t>Communiquer les savoirs scientifiques aux acteurs : mise en place d'une structure d’information multi-publics, multi-canaux pour le développement du secteur des pêches en Guinée</w:t>
      </w:r>
      <w:r w:rsidRPr="00D416D3">
        <w:rPr>
          <w:rFonts w:ascii="Calibri" w:hAnsi="Calibri"/>
          <w:szCs w:val="24"/>
        </w:rPr>
        <w:t>. Colloque International : Usages des indicateurs de développement durable, Montpellier-Cirad, 3-4 avril 2006</w:t>
      </w:r>
    </w:p>
    <w:p w14:paraId="52395330" w14:textId="77777777" w:rsidR="0053701C" w:rsidRPr="00D416D3" w:rsidRDefault="0053701C" w:rsidP="0053701C">
      <w:pPr>
        <w:numPr>
          <w:ilvl w:val="0"/>
          <w:numId w:val="23"/>
        </w:numPr>
        <w:rPr>
          <w:rFonts w:ascii="Calibri" w:hAnsi="Calibri"/>
          <w:szCs w:val="24"/>
        </w:rPr>
      </w:pPr>
      <w:r w:rsidRPr="00D416D3">
        <w:rPr>
          <w:rFonts w:ascii="Calibri" w:hAnsi="Calibri"/>
          <w:szCs w:val="24"/>
        </w:rPr>
        <w:t xml:space="preserve">Le Fur, J. (2007) </w:t>
      </w:r>
      <w:r w:rsidRPr="00D416D3">
        <w:rPr>
          <w:rFonts w:ascii="Calibri" w:hAnsi="Calibri"/>
          <w:b/>
          <w:bCs/>
          <w:szCs w:val="24"/>
        </w:rPr>
        <w:t>Petite encyclopédie sur les écosystèmes marins exploités tropicaux et méditerranéens</w:t>
      </w:r>
      <w:r w:rsidRPr="00D416D3">
        <w:rPr>
          <w:rFonts w:ascii="Calibri" w:hAnsi="Calibri"/>
          <w:szCs w:val="24"/>
        </w:rPr>
        <w:t>. Projet Ecoscope, bilan de la phase prototype, juin 2007, 36p.</w:t>
      </w:r>
    </w:p>
    <w:p w14:paraId="7C393EDC" w14:textId="77777777" w:rsidR="0053701C" w:rsidRPr="00D416D3" w:rsidRDefault="0053701C" w:rsidP="0053701C">
      <w:pPr>
        <w:numPr>
          <w:ilvl w:val="0"/>
          <w:numId w:val="23"/>
        </w:numPr>
        <w:rPr>
          <w:rFonts w:ascii="Calibri" w:hAnsi="Calibri"/>
          <w:szCs w:val="24"/>
        </w:rPr>
      </w:pPr>
      <w:r w:rsidRPr="002A1325">
        <w:rPr>
          <w:rFonts w:ascii="Calibri" w:hAnsi="Calibri"/>
          <w:szCs w:val="24"/>
          <w:lang w:val="en-US"/>
        </w:rPr>
        <w:t xml:space="preserve">Le Fur, J. (2013) </w:t>
      </w:r>
      <w:r w:rsidRPr="002A1325">
        <w:rPr>
          <w:rFonts w:ascii="Calibri" w:hAnsi="Calibri"/>
          <w:b/>
          <w:bCs/>
          <w:szCs w:val="24"/>
          <w:lang w:val="en-US"/>
        </w:rPr>
        <w:t>A formal computer framework for linking multidisciplinary multiscale knowledge</w:t>
      </w:r>
      <w:r w:rsidRPr="002A1325">
        <w:rPr>
          <w:rFonts w:ascii="Calibri" w:hAnsi="Calibri"/>
          <w:szCs w:val="24"/>
          <w:lang w:val="en-US"/>
        </w:rPr>
        <w:t xml:space="preserve">. A case study on rodent population dynamics and management – Proc. Eur. </w:t>
      </w:r>
      <w:r w:rsidRPr="00D416D3">
        <w:rPr>
          <w:rFonts w:ascii="Calibri" w:hAnsi="Calibri"/>
          <w:szCs w:val="24"/>
        </w:rPr>
        <w:t>Conf. Complex Syst. Lisbonne, sept 2013, poster + article 4p.</w:t>
      </w:r>
    </w:p>
    <w:p w14:paraId="3B2D89BD" w14:textId="77777777" w:rsidR="0053701C" w:rsidRPr="00D416D3" w:rsidRDefault="0053701C" w:rsidP="0053701C">
      <w:pPr>
        <w:numPr>
          <w:ilvl w:val="0"/>
          <w:numId w:val="23"/>
        </w:numPr>
        <w:rPr>
          <w:rFonts w:ascii="Calibri" w:hAnsi="Calibri"/>
          <w:szCs w:val="24"/>
        </w:rPr>
      </w:pPr>
      <w:r w:rsidRPr="00D416D3">
        <w:rPr>
          <w:rFonts w:ascii="Calibri" w:hAnsi="Calibri"/>
          <w:szCs w:val="24"/>
        </w:rPr>
        <w:t xml:space="preserve">Le Fur, J. et A. Damiano (2007) </w:t>
      </w:r>
      <w:r w:rsidRPr="00D416D3">
        <w:rPr>
          <w:rFonts w:ascii="Calibri" w:hAnsi="Calibri"/>
          <w:b/>
          <w:bCs/>
          <w:szCs w:val="24"/>
        </w:rPr>
        <w:t>Situation de l’assurance qualité et liste des documents du prototype</w:t>
      </w:r>
      <w:r w:rsidRPr="00D416D3">
        <w:rPr>
          <w:rFonts w:ascii="Calibri" w:hAnsi="Calibri"/>
          <w:szCs w:val="24"/>
        </w:rPr>
        <w:t>. Projet Ecoscope, bilan de la phase prototype, juin 2007, 25p.</w:t>
      </w:r>
    </w:p>
    <w:p w14:paraId="5D09EF66" w14:textId="77777777" w:rsidR="0053701C" w:rsidRPr="00D416D3" w:rsidRDefault="0053701C" w:rsidP="0053701C">
      <w:pPr>
        <w:numPr>
          <w:ilvl w:val="0"/>
          <w:numId w:val="23"/>
        </w:numPr>
        <w:rPr>
          <w:rFonts w:ascii="Calibri" w:hAnsi="Calibri"/>
          <w:szCs w:val="24"/>
        </w:rPr>
      </w:pPr>
      <w:r w:rsidRPr="00D416D3">
        <w:rPr>
          <w:rFonts w:ascii="Calibri" w:hAnsi="Calibri"/>
          <w:szCs w:val="24"/>
        </w:rPr>
        <w:t xml:space="preserve">Le Fur, J. et M. Fofana (2002) </w:t>
      </w:r>
      <w:r w:rsidRPr="00D416D3">
        <w:rPr>
          <w:rFonts w:ascii="Calibri" w:hAnsi="Calibri"/>
          <w:b/>
          <w:bCs/>
          <w:szCs w:val="24"/>
        </w:rPr>
        <w:t>Capitalisation des connaissances : un centre d'information générique sur le secteur des pêches en Guinée</w:t>
      </w:r>
      <w:r w:rsidRPr="00D416D3">
        <w:rPr>
          <w:rFonts w:ascii="Calibri" w:hAnsi="Calibri"/>
          <w:szCs w:val="24"/>
        </w:rPr>
        <w:t>. Poster présenté au symposium 'Pêcheries, écosystèmes et sociétés en Afrique de l'Ouest, un demi-siècle de changement". Du 24 au 28 juin 2002 à Dakar au Sénégal.</w:t>
      </w:r>
    </w:p>
    <w:p w14:paraId="613210CB" w14:textId="77777777" w:rsidR="0053701C" w:rsidRPr="00D416D3" w:rsidRDefault="0053701C" w:rsidP="0053701C">
      <w:pPr>
        <w:numPr>
          <w:ilvl w:val="0"/>
          <w:numId w:val="23"/>
        </w:numPr>
        <w:rPr>
          <w:rFonts w:ascii="Calibri" w:hAnsi="Calibri"/>
          <w:szCs w:val="24"/>
        </w:rPr>
      </w:pPr>
      <w:r w:rsidRPr="00D416D3">
        <w:rPr>
          <w:rFonts w:ascii="Calibri" w:hAnsi="Calibri"/>
          <w:szCs w:val="24"/>
        </w:rPr>
        <w:t xml:space="preserve">Le Fur, J. et M. Fofana (2003) </w:t>
      </w:r>
      <w:r w:rsidRPr="00D416D3">
        <w:rPr>
          <w:rFonts w:ascii="Calibri" w:hAnsi="Calibri"/>
          <w:b/>
          <w:bCs/>
          <w:szCs w:val="24"/>
        </w:rPr>
        <w:t>Un outil d’information thématique générique accessible sur Internet : Application au secteur des pêches en Guinée</w:t>
      </w:r>
      <w:r w:rsidRPr="00D416D3">
        <w:rPr>
          <w:rFonts w:ascii="Calibri" w:hAnsi="Calibri"/>
          <w:szCs w:val="24"/>
        </w:rPr>
        <w:t>. Poster présenté au sixième forum halieumétrie, juin 2003, Montpellier.</w:t>
      </w:r>
    </w:p>
    <w:p w14:paraId="58BB156F" w14:textId="77777777" w:rsidR="0053701C" w:rsidRPr="00D416D3" w:rsidRDefault="0053701C" w:rsidP="0053701C">
      <w:pPr>
        <w:numPr>
          <w:ilvl w:val="0"/>
          <w:numId w:val="23"/>
        </w:numPr>
        <w:rPr>
          <w:rFonts w:ascii="Calibri" w:hAnsi="Calibri"/>
          <w:szCs w:val="24"/>
        </w:rPr>
      </w:pPr>
      <w:r w:rsidRPr="00856ED0">
        <w:rPr>
          <w:rFonts w:ascii="Calibri" w:hAnsi="Calibri"/>
          <w:color w:val="92D050"/>
          <w:szCs w:val="24"/>
        </w:rPr>
        <w:t>(*)</w:t>
      </w:r>
      <w:r w:rsidRPr="00D416D3">
        <w:rPr>
          <w:rFonts w:ascii="Calibri" w:hAnsi="Calibri"/>
          <w:szCs w:val="24"/>
        </w:rPr>
        <w:t xml:space="preserve"> Le Fur, J. et P. Cauquil (2007) </w:t>
      </w:r>
      <w:r w:rsidRPr="00D416D3">
        <w:rPr>
          <w:rFonts w:ascii="Calibri" w:hAnsi="Calibri"/>
          <w:b/>
          <w:bCs/>
          <w:szCs w:val="24"/>
        </w:rPr>
        <w:t>Procédure de parcours du circuit des savoirs et recette du Centre d’Informations (CI)</w:t>
      </w:r>
      <w:r w:rsidRPr="00D416D3">
        <w:rPr>
          <w:rFonts w:ascii="Calibri" w:hAnsi="Calibri"/>
          <w:szCs w:val="24"/>
        </w:rPr>
        <w:t>. Projet Ecoscope, bilan de la phase prototype, juin 2007, 34p.</w:t>
      </w:r>
    </w:p>
    <w:p w14:paraId="1C322D6D" w14:textId="77777777" w:rsidR="0053701C" w:rsidRPr="00D416D3" w:rsidRDefault="0053701C" w:rsidP="0053701C">
      <w:pPr>
        <w:numPr>
          <w:ilvl w:val="0"/>
          <w:numId w:val="23"/>
        </w:numPr>
        <w:rPr>
          <w:rFonts w:ascii="Calibri" w:hAnsi="Calibri"/>
          <w:szCs w:val="24"/>
        </w:rPr>
      </w:pPr>
      <w:r w:rsidRPr="00D416D3">
        <w:rPr>
          <w:rFonts w:ascii="Calibri" w:hAnsi="Calibri"/>
          <w:szCs w:val="24"/>
        </w:rPr>
        <w:t>Sarr</w:t>
      </w:r>
      <w:r>
        <w:rPr>
          <w:rFonts w:ascii="Calibri" w:hAnsi="Calibri"/>
          <w:szCs w:val="24"/>
        </w:rPr>
        <w:t>,</w:t>
      </w:r>
      <w:r w:rsidRPr="00D416D3">
        <w:rPr>
          <w:rFonts w:ascii="Calibri" w:hAnsi="Calibri"/>
          <w:szCs w:val="24"/>
        </w:rPr>
        <w:t xml:space="preserve"> N. (2010) </w:t>
      </w:r>
      <w:r w:rsidRPr="00D416D3">
        <w:rPr>
          <w:rFonts w:ascii="Calibri" w:hAnsi="Calibri"/>
          <w:b/>
          <w:bCs/>
          <w:szCs w:val="24"/>
        </w:rPr>
        <w:t>Rapport de stage de formation au circuit des savoirs du Centre d'Informations (CI)</w:t>
      </w:r>
      <w:r w:rsidRPr="00D416D3">
        <w:rPr>
          <w:rFonts w:ascii="Calibri" w:hAnsi="Calibri"/>
          <w:szCs w:val="24"/>
        </w:rPr>
        <w:t>. Montpellier, 7p.</w:t>
      </w:r>
    </w:p>
    <w:p w14:paraId="4C0569DE" w14:textId="5F771C70" w:rsidR="0053701C" w:rsidRPr="00D416D3" w:rsidRDefault="0053701C" w:rsidP="0053701C">
      <w:pPr>
        <w:ind w:left="360"/>
        <w:rPr>
          <w:rFonts w:ascii="Calibri" w:hAnsi="Calibri"/>
          <w:szCs w:val="24"/>
        </w:rPr>
      </w:pPr>
    </w:p>
    <w:p w14:paraId="06BB3721" w14:textId="77777777" w:rsidR="0053701C" w:rsidRPr="00D416D3" w:rsidRDefault="0053701C" w:rsidP="0053701C">
      <w:pPr>
        <w:rPr>
          <w:rFonts w:ascii="Calibri" w:hAnsi="Calibri"/>
          <w:szCs w:val="24"/>
        </w:rPr>
      </w:pPr>
    </w:p>
    <w:p w14:paraId="573E996B" w14:textId="77777777" w:rsidR="0053701C" w:rsidRPr="00D416D3" w:rsidRDefault="0053701C" w:rsidP="0053701C">
      <w:pPr>
        <w:rPr>
          <w:rFonts w:ascii="Calibri" w:hAnsi="Calibri"/>
          <w:szCs w:val="24"/>
        </w:rPr>
      </w:pPr>
    </w:p>
    <w:p w14:paraId="502D34CF" w14:textId="1893546F" w:rsidR="00F52B22" w:rsidRPr="00D3251B" w:rsidRDefault="0053701C" w:rsidP="00D3251B">
      <w:pPr>
        <w:jc w:val="right"/>
        <w:rPr>
          <w:rFonts w:ascii="Calibri" w:hAnsi="Calibri"/>
          <w:szCs w:val="24"/>
        </w:rPr>
      </w:pPr>
      <w:r w:rsidRPr="00D416D3">
        <w:rPr>
          <w:rFonts w:ascii="Calibri" w:hAnsi="Calibri"/>
          <w:szCs w:val="24"/>
        </w:rPr>
        <w:t>A Montpellier, le 31.10.2013</w:t>
      </w:r>
      <w:r>
        <w:rPr>
          <w:rFonts w:ascii="Calibri" w:hAnsi="Calibri"/>
          <w:szCs w:val="24"/>
        </w:rPr>
        <w:t>, rev. 16.02.2019</w:t>
      </w:r>
    </w:p>
    <w:sectPr w:rsidR="00F52B22" w:rsidRPr="00D3251B" w:rsidSect="005432D2">
      <w:footerReference w:type="default" r:id="rId35"/>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4919A" w14:textId="77777777" w:rsidR="004477A8" w:rsidRDefault="004477A8" w:rsidP="00A53BB8">
      <w:r>
        <w:separator/>
      </w:r>
    </w:p>
  </w:endnote>
  <w:endnote w:type="continuationSeparator" w:id="0">
    <w:p w14:paraId="225973E1" w14:textId="77777777" w:rsidR="004477A8" w:rsidRDefault="004477A8" w:rsidP="00A5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DFD93" w14:textId="5B2C44F9" w:rsidR="00CF1603" w:rsidRDefault="00CF1603">
    <w:pPr>
      <w:pStyle w:val="Pieddepage"/>
    </w:pPr>
    <w:r>
      <w:rPr>
        <w:noProof/>
        <w:color w:val="808080" w:themeColor="background1" w:themeShade="80"/>
        <w:lang w:eastAsia="fr-FR"/>
      </w:rPr>
      <mc:AlternateContent>
        <mc:Choice Requires="wpg">
          <w:drawing>
            <wp:anchor distT="0" distB="0" distL="0" distR="0" simplePos="0" relativeHeight="251660288" behindDoc="0" locked="0" layoutInCell="1" allowOverlap="1" wp14:anchorId="6D510FF0" wp14:editId="59DD5D0D">
              <wp:simplePos x="0" y="0"/>
              <wp:positionH relativeFrom="margin">
                <wp:align>right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5943600" cy="104775"/>
              <wp:effectExtent l="0" t="0" r="0" b="9525"/>
              <wp:wrapSquare wrapText="bothSides"/>
              <wp:docPr id="37" name="Groupe 37"/>
              <wp:cNvGraphicFramePr/>
              <a:graphic xmlns:a="http://schemas.openxmlformats.org/drawingml/2006/main">
                <a:graphicData uri="http://schemas.microsoft.com/office/word/2010/wordprocessingGroup">
                  <wpg:wgp>
                    <wpg:cNvGrpSpPr/>
                    <wpg:grpSpPr>
                      <a:xfrm>
                        <a:off x="0" y="0"/>
                        <a:ext cx="5943600" cy="104775"/>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41155B" w14:textId="77777777" w:rsidR="00CF1603" w:rsidRDefault="00CF1603">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cx="http://schemas.microsoft.com/office/drawing/2014/chartex" xmlns:w16se="http://schemas.microsoft.com/office/word/2015/wordml/symex">
          <w:pict>
            <v:group w14:anchorId="6D510FF0" id="Groupe 37" o:spid="_x0000_s1027" style="position:absolute;left:0;text-align:left;margin-left:416.8pt;margin-top:0;width:468pt;height:8.25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">
              <v:rect id="Rectangle 38" o:spid="_x0000_s1028"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Zone de texte 39" o:spid="_x0000_s1029"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14:paraId="1641155B" w14:textId="77777777" w:rsidR="00CF1603" w:rsidRDefault="00CF1603">
                      <w:pPr>
                        <w:jc w:val="right"/>
                        <w:rPr>
                          <w:color w:val="808080" w:themeColor="background1" w:themeShade="80"/>
                        </w:rPr>
                      </w:pPr>
                    </w:p>
                  </w:txbxContent>
                </v:textbox>
              </v:shape>
              <w10:wrap type="square" anchorx="margin" anchory="margin"/>
            </v:group>
          </w:pict>
        </mc:Fallback>
      </mc:AlternateContent>
    </w:r>
    <w:r>
      <w:rPr>
        <w:noProof/>
        <w:lang w:eastAsia="fr-FR"/>
      </w:rPr>
      <mc:AlternateContent>
        <mc:Choice Requires="wps">
          <w:drawing>
            <wp:anchor distT="0" distB="0" distL="0" distR="0" simplePos="0" relativeHeight="251659264" behindDoc="0" locked="0" layoutInCell="1" allowOverlap="1" wp14:anchorId="1C47A719" wp14:editId="03E228BA">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F7359C" w14:textId="3BFA260C" w:rsidR="00CF1603" w:rsidRDefault="00CF160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132E0C">
                            <w:rPr>
                              <w:noProof/>
                              <w:color w:val="FFFFFF" w:themeColor="background1"/>
                              <w:sz w:val="28"/>
                              <w:szCs w:val="28"/>
                            </w:rPr>
                            <w:t>14</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7A719" id="Rectangle 40" o:spid="_x0000_s1030"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0CF7359C" w14:textId="3BFA260C" w:rsidR="00CF1603" w:rsidRDefault="00CF160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132E0C">
                      <w:rPr>
                        <w:noProof/>
                        <w:color w:val="FFFFFF" w:themeColor="background1"/>
                        <w:sz w:val="28"/>
                        <w:szCs w:val="28"/>
                      </w:rPr>
                      <w:t>14</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AD588" w14:textId="77777777" w:rsidR="004477A8" w:rsidRDefault="004477A8" w:rsidP="00A53BB8">
      <w:r>
        <w:separator/>
      </w:r>
    </w:p>
  </w:footnote>
  <w:footnote w:type="continuationSeparator" w:id="0">
    <w:p w14:paraId="133E63B3" w14:textId="77777777" w:rsidR="004477A8" w:rsidRDefault="004477A8" w:rsidP="00A53BB8">
      <w:r>
        <w:continuationSeparator/>
      </w:r>
    </w:p>
  </w:footnote>
  <w:footnote w:id="1">
    <w:p w14:paraId="17CF9BD4" w14:textId="58DAAAB9" w:rsidR="00CF1603" w:rsidRDefault="00CF1603">
      <w:pPr>
        <w:pStyle w:val="Notedebasdepage"/>
      </w:pPr>
      <w:r>
        <w:rPr>
          <w:rStyle w:val="Appelnotedebasdep"/>
        </w:rPr>
        <w:footnoteRef/>
      </w:r>
      <w:r>
        <w:t xml:space="preserve"> Le cas test proposé dans la phase de mise en place rentre dans cette catégorie.</w:t>
      </w:r>
    </w:p>
  </w:footnote>
  <w:footnote w:id="2">
    <w:p w14:paraId="528355F7" w14:textId="77777777" w:rsidR="00CF1603" w:rsidRDefault="00CF1603" w:rsidP="0053701C">
      <w:pPr>
        <w:pStyle w:val="Notedebasdepage"/>
      </w:pPr>
      <w:r>
        <w:rPr>
          <w:rStyle w:val="Appelnotedebasdep"/>
        </w:rPr>
        <w:footnoteRef/>
      </w:r>
      <w:r w:rsidRPr="00856ED0">
        <w:rPr>
          <w:sz w:val="18"/>
          <w:szCs w:val="18"/>
        </w:rPr>
        <w:t xml:space="preserve"> </w:t>
      </w:r>
      <w:hyperlink r:id="rId1" w:history="1">
        <w:r w:rsidRPr="00856ED0">
          <w:rPr>
            <w:rStyle w:val="Lienhypertexte"/>
            <w:bCs/>
            <w:sz w:val="18"/>
            <w:szCs w:val="18"/>
          </w:rPr>
          <w:t>pêche en Guinée</w:t>
        </w:r>
      </w:hyperlink>
      <w:r w:rsidRPr="00856ED0">
        <w:rPr>
          <w:rFonts w:cs="Times New Roman"/>
          <w:bCs/>
          <w:sz w:val="18"/>
          <w:szCs w:val="18"/>
        </w:rPr>
        <w:t xml:space="preserve">, </w:t>
      </w:r>
      <w:hyperlink r:id="rId2" w:history="1">
        <w:r w:rsidRPr="00856ED0">
          <w:rPr>
            <w:rStyle w:val="Lienhypertexte"/>
            <w:bCs/>
            <w:sz w:val="18"/>
            <w:szCs w:val="18"/>
          </w:rPr>
          <w:t>écosystèmes marins</w:t>
        </w:r>
      </w:hyperlink>
      <w:r w:rsidRPr="00856ED0">
        <w:rPr>
          <w:rFonts w:cs="Times New Roman"/>
          <w:bCs/>
          <w:sz w:val="18"/>
          <w:szCs w:val="18"/>
        </w:rPr>
        <w:t>, biologie des rongeurs (</w:t>
      </w:r>
      <w:hyperlink r:id="rId3" w:history="1">
        <w:r w:rsidRPr="00856ED0">
          <w:rPr>
            <w:rStyle w:val="Lienhypertexte"/>
            <w:rFonts w:cs="Times New Roman"/>
            <w:bCs/>
            <w:sz w:val="18"/>
            <w:szCs w:val="18"/>
          </w:rPr>
          <w:t>http://simmasto.org</w:t>
        </w:r>
      </w:hyperlink>
      <w:r w:rsidRPr="00856ED0">
        <w:rPr>
          <w:rFonts w:cs="Times New Roman"/>
          <w:bCs/>
          <w:sz w:val="18"/>
          <w:szCs w:val="18"/>
        </w:rPr>
        <w:t xml:space="preserve">), </w:t>
      </w:r>
      <w:hyperlink r:id="rId4" w:history="1">
        <w:r w:rsidRPr="00856ED0">
          <w:rPr>
            <w:rStyle w:val="Lienhypertexte"/>
            <w:bCs/>
            <w:sz w:val="18"/>
            <w:szCs w:val="18"/>
          </w:rPr>
          <w:t>étude d’une réserve en Afrique</w:t>
        </w:r>
      </w:hyperlink>
      <w:r w:rsidRPr="00856ED0">
        <w:rPr>
          <w:rFonts w:cs="Times New Roman"/>
          <w:bCs/>
          <w:sz w:val="18"/>
          <w:szCs w:val="18"/>
        </w:rPr>
        <w:t>, conférences de l’UMR CBGP (</w:t>
      </w:r>
      <w:hyperlink r:id="rId5" w:history="1">
        <w:r w:rsidRPr="00856ED0">
          <w:rPr>
            <w:rStyle w:val="Lienhypertexte"/>
            <w:rFonts w:cs="Times New Roman"/>
            <w:bCs/>
            <w:sz w:val="18"/>
            <w:szCs w:val="18"/>
          </w:rPr>
          <w:t>http://cbgp-slideshows.eu</w:t>
        </w:r>
      </w:hyperlink>
      <w:r w:rsidRPr="00856ED0">
        <w:rPr>
          <w:rFonts w:cs="Times New Roman"/>
          <w:bCs/>
          <w:sz w:val="18"/>
          <w:szCs w:val="18"/>
        </w:rPr>
        <w:t>),  cartogra</w:t>
      </w:r>
      <w:r>
        <w:rPr>
          <w:bCs/>
          <w:sz w:val="18"/>
          <w:szCs w:val="18"/>
        </w:rPr>
        <w:t>p</w:t>
      </w:r>
      <w:r w:rsidRPr="00856ED0">
        <w:rPr>
          <w:rFonts w:cs="Times New Roman"/>
          <w:bCs/>
          <w:sz w:val="18"/>
          <w:szCs w:val="18"/>
        </w:rPr>
        <w:t>hie des métiers de la Commission Scientifique 5 de l’IRD (</w:t>
      </w:r>
      <w:hyperlink r:id="rId6" w:history="1">
        <w:r w:rsidRPr="00856ED0">
          <w:rPr>
            <w:rStyle w:val="Lienhypertexte"/>
            <w:rFonts w:cs="Times New Roman"/>
            <w:bCs/>
            <w:sz w:val="18"/>
            <w:szCs w:val="18"/>
          </w:rPr>
          <w:t>http://css5-ird.science</w:t>
        </w:r>
      </w:hyperlink>
      <w:r w:rsidRPr="00856ED0">
        <w:rPr>
          <w:rFonts w:cs="Times New Roman"/>
          <w:bCs/>
          <w:sz w:val="18"/>
          <w:szCs w:val="18"/>
        </w:rPr>
        <w:t>)</w:t>
      </w:r>
      <w:r>
        <w:rPr>
          <w:bCs/>
          <w:sz w:val="18"/>
          <w:szCs w:val="18"/>
        </w:rPr>
        <w:t>.</w:t>
      </w:r>
    </w:p>
  </w:footnote>
  <w:footnote w:id="3">
    <w:p w14:paraId="1385D55A" w14:textId="77777777" w:rsidR="00CF1603" w:rsidRDefault="00CF1603" w:rsidP="0053701C">
      <w:pPr>
        <w:pStyle w:val="Notedebasdepage"/>
      </w:pPr>
      <w:r>
        <w:rPr>
          <w:rStyle w:val="Appelnotedebasdep"/>
        </w:rPr>
        <w:footnoteRef/>
      </w:r>
      <w:r>
        <w:t xml:space="preserve"> Cahier des charges initial de l'application:</w:t>
      </w:r>
    </w:p>
    <w:p w14:paraId="10569166" w14:textId="77777777" w:rsidR="00CF1603" w:rsidRPr="001C3205" w:rsidRDefault="00CF1603" w:rsidP="0053701C">
      <w:pPr>
        <w:pStyle w:val="Notedebasdepage"/>
        <w:ind w:left="720"/>
        <w:jc w:val="left"/>
      </w:pPr>
      <w:r>
        <w:t>A) Une information est tout "a</w:t>
      </w:r>
      <w:r w:rsidRPr="001C3205">
        <w:t>ssemblage de données codé procurant un renseignement sur le domaine d’étude</w:t>
      </w:r>
      <w:r>
        <w:t>".</w:t>
      </w:r>
      <w:r>
        <w:br/>
        <w:t xml:space="preserve">B) </w:t>
      </w:r>
      <w:r w:rsidRPr="001C3205">
        <w:t>L’information fournie doit être de qualité (synthétique, pertinente, utile, non ambiguë, représentative, fiable).</w:t>
      </w:r>
      <w:r>
        <w:br/>
        <w:t xml:space="preserve">C) </w:t>
      </w:r>
      <w:r w:rsidRPr="001C3205">
        <w:t>Le logiciel doit être évolutif, permettant une alimentation continue et adaptée à l’évolution</w:t>
      </w:r>
      <w:r w:rsidRPr="00167DFB">
        <w:rPr>
          <w:i/>
          <w:iCs/>
        </w:rPr>
        <w:t xml:space="preserve"> (i)</w:t>
      </w:r>
      <w:r w:rsidRPr="001C3205">
        <w:t xml:space="preserve"> du </w:t>
      </w:r>
      <w:r>
        <w:t>domaine représenté</w:t>
      </w:r>
      <w:r w:rsidRPr="001C3205">
        <w:t>,</w:t>
      </w:r>
      <w:r w:rsidRPr="00167DFB">
        <w:rPr>
          <w:i/>
          <w:iCs/>
        </w:rPr>
        <w:t xml:space="preserve"> (ii) </w:t>
      </w:r>
      <w:r w:rsidRPr="001C3205">
        <w:t>des questions posées à son sujet.</w:t>
      </w:r>
      <w:r>
        <w:b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6370"/>
    <w:multiLevelType w:val="hybridMultilevel"/>
    <w:tmpl w:val="01265F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CF3EFC"/>
    <w:multiLevelType w:val="hybridMultilevel"/>
    <w:tmpl w:val="F4CA8B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EDF3136"/>
    <w:multiLevelType w:val="hybridMultilevel"/>
    <w:tmpl w:val="5D46C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360F0F"/>
    <w:multiLevelType w:val="hybridMultilevel"/>
    <w:tmpl w:val="ACDABB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CF6C21"/>
    <w:multiLevelType w:val="hybridMultilevel"/>
    <w:tmpl w:val="22C8A322"/>
    <w:lvl w:ilvl="0" w:tplc="040C0015">
      <w:start w:val="1"/>
      <w:numFmt w:val="upperLetter"/>
      <w:lvlText w:val="%1."/>
      <w:lvlJc w:val="left"/>
      <w:pPr>
        <w:tabs>
          <w:tab w:val="num" w:pos="360"/>
        </w:tabs>
        <w:ind w:left="360" w:hanging="360"/>
      </w:pPr>
    </w:lvl>
    <w:lvl w:ilvl="1" w:tplc="040C0011">
      <w:start w:val="1"/>
      <w:numFmt w:val="decimal"/>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5" w15:restartNumberingAfterBreak="0">
    <w:nsid w:val="12E62327"/>
    <w:multiLevelType w:val="hybridMultilevel"/>
    <w:tmpl w:val="74BCC8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6B3974"/>
    <w:multiLevelType w:val="hybridMultilevel"/>
    <w:tmpl w:val="21065D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14018B"/>
    <w:multiLevelType w:val="hybridMultilevel"/>
    <w:tmpl w:val="B98E0B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E66575"/>
    <w:multiLevelType w:val="hybridMultilevel"/>
    <w:tmpl w:val="04B04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266B1B"/>
    <w:multiLevelType w:val="hybridMultilevel"/>
    <w:tmpl w:val="E77AC4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8E05F74"/>
    <w:multiLevelType w:val="hybridMultilevel"/>
    <w:tmpl w:val="11E605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D45DEA"/>
    <w:multiLevelType w:val="hybridMultilevel"/>
    <w:tmpl w:val="EFEE3D18"/>
    <w:lvl w:ilvl="0" w:tplc="C33A06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E8B569E"/>
    <w:multiLevelType w:val="hybridMultilevel"/>
    <w:tmpl w:val="70F612C4"/>
    <w:lvl w:ilvl="0" w:tplc="CA6C44EC">
      <w:start w:val="1"/>
      <w:numFmt w:val="bullet"/>
      <w:lvlText w:val="-"/>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A97850"/>
    <w:multiLevelType w:val="multilevel"/>
    <w:tmpl w:val="D598A49E"/>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4" w15:restartNumberingAfterBreak="0">
    <w:nsid w:val="39925880"/>
    <w:multiLevelType w:val="hybridMultilevel"/>
    <w:tmpl w:val="8C5402CA"/>
    <w:lvl w:ilvl="0" w:tplc="3392F222">
      <w:start w:val="1"/>
      <w:numFmt w:val="decimal"/>
      <w:lvlText w:val="%1-"/>
      <w:lvlJc w:val="left"/>
      <w:pPr>
        <w:ind w:left="720" w:hanging="360"/>
      </w:pPr>
      <w:rPr>
        <w:rFonts w:hint="default"/>
        <w:b/>
      </w:rPr>
    </w:lvl>
    <w:lvl w:ilvl="1" w:tplc="393E4FBC">
      <w:start w:val="1"/>
      <w:numFmt w:val="lowerLetter"/>
      <w:lvlText w:val="%2."/>
      <w:lvlJc w:val="left"/>
      <w:pPr>
        <w:ind w:left="1440" w:hanging="360"/>
      </w:pPr>
      <w:rPr>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F368C5"/>
    <w:multiLevelType w:val="hybridMultilevel"/>
    <w:tmpl w:val="5006444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3FB23DEE"/>
    <w:multiLevelType w:val="hybridMultilevel"/>
    <w:tmpl w:val="A1EEA4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B872D7"/>
    <w:multiLevelType w:val="hybridMultilevel"/>
    <w:tmpl w:val="95A8BB3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E6227D"/>
    <w:multiLevelType w:val="hybridMultilevel"/>
    <w:tmpl w:val="9E280A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8523AC9"/>
    <w:multiLevelType w:val="hybridMultilevel"/>
    <w:tmpl w:val="B1EE8C0C"/>
    <w:lvl w:ilvl="0" w:tplc="7D84D3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9464892"/>
    <w:multiLevelType w:val="hybridMultilevel"/>
    <w:tmpl w:val="95DE1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343F76"/>
    <w:multiLevelType w:val="hybridMultilevel"/>
    <w:tmpl w:val="B038C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E4A4526"/>
    <w:multiLevelType w:val="hybridMultilevel"/>
    <w:tmpl w:val="FDB6F9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0E6A5C"/>
    <w:multiLevelType w:val="hybridMultilevel"/>
    <w:tmpl w:val="9B2EE05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4" w15:restartNumberingAfterBreak="0">
    <w:nsid w:val="5DBF422C"/>
    <w:multiLevelType w:val="hybridMultilevel"/>
    <w:tmpl w:val="CE24E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EB1177"/>
    <w:multiLevelType w:val="hybridMultilevel"/>
    <w:tmpl w:val="699E612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60090153"/>
    <w:multiLevelType w:val="hybridMultilevel"/>
    <w:tmpl w:val="15968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88605E"/>
    <w:multiLevelType w:val="hybridMultilevel"/>
    <w:tmpl w:val="99F24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125A01"/>
    <w:multiLevelType w:val="hybridMultilevel"/>
    <w:tmpl w:val="3A6005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6AA2B47"/>
    <w:multiLevelType w:val="hybridMultilevel"/>
    <w:tmpl w:val="A1BADB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941BA0"/>
    <w:multiLevelType w:val="hybridMultilevel"/>
    <w:tmpl w:val="1DCC99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9"/>
  </w:num>
  <w:num w:numId="3">
    <w:abstractNumId w:val="11"/>
  </w:num>
  <w:num w:numId="4">
    <w:abstractNumId w:val="2"/>
  </w:num>
  <w:num w:numId="5">
    <w:abstractNumId w:val="27"/>
  </w:num>
  <w:num w:numId="6">
    <w:abstractNumId w:val="28"/>
  </w:num>
  <w:num w:numId="7">
    <w:abstractNumId w:val="29"/>
  </w:num>
  <w:num w:numId="8">
    <w:abstractNumId w:val="3"/>
  </w:num>
  <w:num w:numId="9">
    <w:abstractNumId w:val="23"/>
  </w:num>
  <w:num w:numId="10">
    <w:abstractNumId w:val="10"/>
  </w:num>
  <w:num w:numId="11">
    <w:abstractNumId w:val="22"/>
  </w:num>
  <w:num w:numId="12">
    <w:abstractNumId w:val="1"/>
  </w:num>
  <w:num w:numId="13">
    <w:abstractNumId w:val="24"/>
  </w:num>
  <w:num w:numId="14">
    <w:abstractNumId w:val="13"/>
  </w:num>
  <w:num w:numId="15">
    <w:abstractNumId w:val="20"/>
  </w:num>
  <w:num w:numId="16">
    <w:abstractNumId w:val="17"/>
  </w:num>
  <w:num w:numId="17">
    <w:abstractNumId w:val="16"/>
  </w:num>
  <w:num w:numId="18">
    <w:abstractNumId w:val="26"/>
  </w:num>
  <w:num w:numId="19">
    <w:abstractNumId w:val="18"/>
  </w:num>
  <w:num w:numId="20">
    <w:abstractNumId w:val="9"/>
  </w:num>
  <w:num w:numId="21">
    <w:abstractNumId w:val="15"/>
  </w:num>
  <w:num w:numId="22">
    <w:abstractNumId w:val="21"/>
  </w:num>
  <w:num w:numId="23">
    <w:abstractNumId w:val="12"/>
  </w:num>
  <w:num w:numId="24">
    <w:abstractNumId w:val="4"/>
  </w:num>
  <w:num w:numId="25">
    <w:abstractNumId w:val="25"/>
  </w:num>
  <w:num w:numId="26">
    <w:abstractNumId w:val="30"/>
  </w:num>
  <w:num w:numId="27">
    <w:abstractNumId w:val="6"/>
  </w:num>
  <w:num w:numId="28">
    <w:abstractNumId w:val="0"/>
  </w:num>
  <w:num w:numId="29">
    <w:abstractNumId w:val="7"/>
  </w:num>
  <w:num w:numId="30">
    <w:abstractNumId w:val="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2D7"/>
    <w:rsid w:val="00000788"/>
    <w:rsid w:val="00003055"/>
    <w:rsid w:val="0000463F"/>
    <w:rsid w:val="00015E1A"/>
    <w:rsid w:val="000162C3"/>
    <w:rsid w:val="00016B2F"/>
    <w:rsid w:val="000270A0"/>
    <w:rsid w:val="000271D5"/>
    <w:rsid w:val="00027F2F"/>
    <w:rsid w:val="00031AE1"/>
    <w:rsid w:val="00043633"/>
    <w:rsid w:val="00044EBE"/>
    <w:rsid w:val="000515FF"/>
    <w:rsid w:val="0005412C"/>
    <w:rsid w:val="00055ECD"/>
    <w:rsid w:val="00056E64"/>
    <w:rsid w:val="00057B01"/>
    <w:rsid w:val="000606D9"/>
    <w:rsid w:val="0006157B"/>
    <w:rsid w:val="00064DE4"/>
    <w:rsid w:val="00074BF2"/>
    <w:rsid w:val="000815EA"/>
    <w:rsid w:val="000840AD"/>
    <w:rsid w:val="00086151"/>
    <w:rsid w:val="000935A3"/>
    <w:rsid w:val="00097F0C"/>
    <w:rsid w:val="000A658C"/>
    <w:rsid w:val="000A7F06"/>
    <w:rsid w:val="000B0255"/>
    <w:rsid w:val="000B4FA3"/>
    <w:rsid w:val="000B5986"/>
    <w:rsid w:val="000B5ACA"/>
    <w:rsid w:val="000B7C7B"/>
    <w:rsid w:val="000C2641"/>
    <w:rsid w:val="000C5FA2"/>
    <w:rsid w:val="000D2D3C"/>
    <w:rsid w:val="000D6294"/>
    <w:rsid w:val="000D7DC1"/>
    <w:rsid w:val="000E214D"/>
    <w:rsid w:val="000E3339"/>
    <w:rsid w:val="000F26DB"/>
    <w:rsid w:val="000F3752"/>
    <w:rsid w:val="000F3CF4"/>
    <w:rsid w:val="00100E21"/>
    <w:rsid w:val="001062C0"/>
    <w:rsid w:val="001127B6"/>
    <w:rsid w:val="00113E5D"/>
    <w:rsid w:val="00115293"/>
    <w:rsid w:val="0012308A"/>
    <w:rsid w:val="0012783F"/>
    <w:rsid w:val="0013099D"/>
    <w:rsid w:val="00132E0C"/>
    <w:rsid w:val="00140AD6"/>
    <w:rsid w:val="00145A1E"/>
    <w:rsid w:val="00145D29"/>
    <w:rsid w:val="00156D2C"/>
    <w:rsid w:val="00161B5B"/>
    <w:rsid w:val="0016411A"/>
    <w:rsid w:val="0017731E"/>
    <w:rsid w:val="00177A44"/>
    <w:rsid w:val="001811E5"/>
    <w:rsid w:val="00191D2A"/>
    <w:rsid w:val="00192F05"/>
    <w:rsid w:val="00194695"/>
    <w:rsid w:val="001A2BB2"/>
    <w:rsid w:val="001A3FB5"/>
    <w:rsid w:val="001A5F8C"/>
    <w:rsid w:val="001A6B97"/>
    <w:rsid w:val="001C119B"/>
    <w:rsid w:val="001C1F10"/>
    <w:rsid w:val="001C64CD"/>
    <w:rsid w:val="001D484B"/>
    <w:rsid w:val="001D5B0F"/>
    <w:rsid w:val="001D7CD9"/>
    <w:rsid w:val="001D7DD0"/>
    <w:rsid w:val="001E2AE2"/>
    <w:rsid w:val="001E2E9E"/>
    <w:rsid w:val="001E6C74"/>
    <w:rsid w:val="001E7D46"/>
    <w:rsid w:val="001F07FD"/>
    <w:rsid w:val="001F7671"/>
    <w:rsid w:val="00204246"/>
    <w:rsid w:val="00206497"/>
    <w:rsid w:val="00211B9E"/>
    <w:rsid w:val="002128D1"/>
    <w:rsid w:val="00213C65"/>
    <w:rsid w:val="00214367"/>
    <w:rsid w:val="002146E2"/>
    <w:rsid w:val="00221619"/>
    <w:rsid w:val="00224399"/>
    <w:rsid w:val="00225840"/>
    <w:rsid w:val="002264A6"/>
    <w:rsid w:val="002268E7"/>
    <w:rsid w:val="00233FEF"/>
    <w:rsid w:val="0024054A"/>
    <w:rsid w:val="00240941"/>
    <w:rsid w:val="002427C6"/>
    <w:rsid w:val="00247D87"/>
    <w:rsid w:val="002502A3"/>
    <w:rsid w:val="0025396B"/>
    <w:rsid w:val="00255ADC"/>
    <w:rsid w:val="00255C4F"/>
    <w:rsid w:val="0025664F"/>
    <w:rsid w:val="00257730"/>
    <w:rsid w:val="00261097"/>
    <w:rsid w:val="002637FE"/>
    <w:rsid w:val="00263D5B"/>
    <w:rsid w:val="00264415"/>
    <w:rsid w:val="002668B5"/>
    <w:rsid w:val="002724DB"/>
    <w:rsid w:val="002747B5"/>
    <w:rsid w:val="00282CD1"/>
    <w:rsid w:val="00282D8A"/>
    <w:rsid w:val="00284B80"/>
    <w:rsid w:val="002865C9"/>
    <w:rsid w:val="00297B01"/>
    <w:rsid w:val="002A002C"/>
    <w:rsid w:val="002A1325"/>
    <w:rsid w:val="002A3AB4"/>
    <w:rsid w:val="002A5879"/>
    <w:rsid w:val="002B0510"/>
    <w:rsid w:val="002B2E6A"/>
    <w:rsid w:val="002B43C2"/>
    <w:rsid w:val="002D336E"/>
    <w:rsid w:val="002D53E5"/>
    <w:rsid w:val="002D7F90"/>
    <w:rsid w:val="002E2B0E"/>
    <w:rsid w:val="002E3977"/>
    <w:rsid w:val="002E55A3"/>
    <w:rsid w:val="002E6644"/>
    <w:rsid w:val="002E6D99"/>
    <w:rsid w:val="002F25CB"/>
    <w:rsid w:val="002F6C6B"/>
    <w:rsid w:val="00301F0A"/>
    <w:rsid w:val="003023FF"/>
    <w:rsid w:val="0030353D"/>
    <w:rsid w:val="00303568"/>
    <w:rsid w:val="00303625"/>
    <w:rsid w:val="0030533D"/>
    <w:rsid w:val="00305FDA"/>
    <w:rsid w:val="0030637E"/>
    <w:rsid w:val="00310044"/>
    <w:rsid w:val="00315F0D"/>
    <w:rsid w:val="00316814"/>
    <w:rsid w:val="003204E9"/>
    <w:rsid w:val="00322FF9"/>
    <w:rsid w:val="00323A0E"/>
    <w:rsid w:val="00325167"/>
    <w:rsid w:val="0033014D"/>
    <w:rsid w:val="00333371"/>
    <w:rsid w:val="003368ED"/>
    <w:rsid w:val="0033766C"/>
    <w:rsid w:val="00337E4B"/>
    <w:rsid w:val="00356A17"/>
    <w:rsid w:val="00356B2A"/>
    <w:rsid w:val="00364319"/>
    <w:rsid w:val="003675DB"/>
    <w:rsid w:val="003746D1"/>
    <w:rsid w:val="00375DAE"/>
    <w:rsid w:val="00376711"/>
    <w:rsid w:val="00381872"/>
    <w:rsid w:val="003858FB"/>
    <w:rsid w:val="003933EB"/>
    <w:rsid w:val="00393B56"/>
    <w:rsid w:val="00395E57"/>
    <w:rsid w:val="00397C58"/>
    <w:rsid w:val="003A30A7"/>
    <w:rsid w:val="003A3183"/>
    <w:rsid w:val="003A3C58"/>
    <w:rsid w:val="003B0A27"/>
    <w:rsid w:val="003B1FC5"/>
    <w:rsid w:val="003B2F25"/>
    <w:rsid w:val="003B3ACC"/>
    <w:rsid w:val="003C0536"/>
    <w:rsid w:val="003C2F66"/>
    <w:rsid w:val="003C73D5"/>
    <w:rsid w:val="003D3A52"/>
    <w:rsid w:val="003D50F4"/>
    <w:rsid w:val="003D5B19"/>
    <w:rsid w:val="003E11D9"/>
    <w:rsid w:val="003E1906"/>
    <w:rsid w:val="003E2B87"/>
    <w:rsid w:val="003E5E34"/>
    <w:rsid w:val="003E6A00"/>
    <w:rsid w:val="003F1F74"/>
    <w:rsid w:val="003F4714"/>
    <w:rsid w:val="003F64AA"/>
    <w:rsid w:val="00406093"/>
    <w:rsid w:val="00416955"/>
    <w:rsid w:val="004172A0"/>
    <w:rsid w:val="004206D2"/>
    <w:rsid w:val="00431341"/>
    <w:rsid w:val="004370AF"/>
    <w:rsid w:val="00440876"/>
    <w:rsid w:val="00441B96"/>
    <w:rsid w:val="00444BEB"/>
    <w:rsid w:val="004477A8"/>
    <w:rsid w:val="00457FF4"/>
    <w:rsid w:val="00461BFC"/>
    <w:rsid w:val="00464264"/>
    <w:rsid w:val="00466141"/>
    <w:rsid w:val="0047114F"/>
    <w:rsid w:val="0047184C"/>
    <w:rsid w:val="00471A08"/>
    <w:rsid w:val="00477551"/>
    <w:rsid w:val="004833D4"/>
    <w:rsid w:val="004878DA"/>
    <w:rsid w:val="0049190F"/>
    <w:rsid w:val="00496A49"/>
    <w:rsid w:val="004978A9"/>
    <w:rsid w:val="004A3851"/>
    <w:rsid w:val="004A5975"/>
    <w:rsid w:val="004B2474"/>
    <w:rsid w:val="004B5E0F"/>
    <w:rsid w:val="004B7404"/>
    <w:rsid w:val="004C270E"/>
    <w:rsid w:val="004C2A03"/>
    <w:rsid w:val="004C3578"/>
    <w:rsid w:val="004C48B5"/>
    <w:rsid w:val="004D16A8"/>
    <w:rsid w:val="004D2B0D"/>
    <w:rsid w:val="004D3F42"/>
    <w:rsid w:val="004D4F3A"/>
    <w:rsid w:val="004D7B01"/>
    <w:rsid w:val="004E36A5"/>
    <w:rsid w:val="004E673A"/>
    <w:rsid w:val="004F3EDB"/>
    <w:rsid w:val="004F5036"/>
    <w:rsid w:val="00504536"/>
    <w:rsid w:val="00506E4A"/>
    <w:rsid w:val="00516B6A"/>
    <w:rsid w:val="00524776"/>
    <w:rsid w:val="00526D43"/>
    <w:rsid w:val="00527940"/>
    <w:rsid w:val="0053701C"/>
    <w:rsid w:val="00540847"/>
    <w:rsid w:val="0054091B"/>
    <w:rsid w:val="00542C37"/>
    <w:rsid w:val="005432D2"/>
    <w:rsid w:val="00544858"/>
    <w:rsid w:val="005467B9"/>
    <w:rsid w:val="00552CB0"/>
    <w:rsid w:val="005566A4"/>
    <w:rsid w:val="0056110D"/>
    <w:rsid w:val="00566929"/>
    <w:rsid w:val="00571A8A"/>
    <w:rsid w:val="005800D5"/>
    <w:rsid w:val="00581337"/>
    <w:rsid w:val="00581797"/>
    <w:rsid w:val="0058327E"/>
    <w:rsid w:val="00592606"/>
    <w:rsid w:val="00593CFD"/>
    <w:rsid w:val="00595AF4"/>
    <w:rsid w:val="005A5D51"/>
    <w:rsid w:val="005B2822"/>
    <w:rsid w:val="005C1256"/>
    <w:rsid w:val="005C46AE"/>
    <w:rsid w:val="005C51B1"/>
    <w:rsid w:val="005C68DC"/>
    <w:rsid w:val="005C76FD"/>
    <w:rsid w:val="005D08C7"/>
    <w:rsid w:val="005D4BE2"/>
    <w:rsid w:val="005D62E1"/>
    <w:rsid w:val="005E10C6"/>
    <w:rsid w:val="005E42CD"/>
    <w:rsid w:val="005F5B9E"/>
    <w:rsid w:val="006040C8"/>
    <w:rsid w:val="00610AAF"/>
    <w:rsid w:val="00614EB6"/>
    <w:rsid w:val="00625E95"/>
    <w:rsid w:val="00627FA6"/>
    <w:rsid w:val="00631720"/>
    <w:rsid w:val="00632554"/>
    <w:rsid w:val="006328ED"/>
    <w:rsid w:val="00637375"/>
    <w:rsid w:val="00642D82"/>
    <w:rsid w:val="006444DB"/>
    <w:rsid w:val="006555DD"/>
    <w:rsid w:val="006568BC"/>
    <w:rsid w:val="006605B8"/>
    <w:rsid w:val="0067242D"/>
    <w:rsid w:val="00681BF3"/>
    <w:rsid w:val="00683B02"/>
    <w:rsid w:val="00685AFF"/>
    <w:rsid w:val="00686325"/>
    <w:rsid w:val="00691664"/>
    <w:rsid w:val="006967A3"/>
    <w:rsid w:val="006A0792"/>
    <w:rsid w:val="006A5C0B"/>
    <w:rsid w:val="006A735B"/>
    <w:rsid w:val="006B7DE1"/>
    <w:rsid w:val="006C21E8"/>
    <w:rsid w:val="006D4542"/>
    <w:rsid w:val="006D55E1"/>
    <w:rsid w:val="006E08BC"/>
    <w:rsid w:val="006E637A"/>
    <w:rsid w:val="006F3704"/>
    <w:rsid w:val="006F6EEE"/>
    <w:rsid w:val="0070687D"/>
    <w:rsid w:val="0072085E"/>
    <w:rsid w:val="00730289"/>
    <w:rsid w:val="00737690"/>
    <w:rsid w:val="00737F7D"/>
    <w:rsid w:val="007431CE"/>
    <w:rsid w:val="00750308"/>
    <w:rsid w:val="00751A7D"/>
    <w:rsid w:val="007522DF"/>
    <w:rsid w:val="00754E4B"/>
    <w:rsid w:val="00755FD7"/>
    <w:rsid w:val="007573E7"/>
    <w:rsid w:val="007602AE"/>
    <w:rsid w:val="00760328"/>
    <w:rsid w:val="00761AD7"/>
    <w:rsid w:val="00765320"/>
    <w:rsid w:val="00765DCC"/>
    <w:rsid w:val="007661E9"/>
    <w:rsid w:val="00770D1A"/>
    <w:rsid w:val="0077398E"/>
    <w:rsid w:val="00774B3D"/>
    <w:rsid w:val="00774D86"/>
    <w:rsid w:val="007869FB"/>
    <w:rsid w:val="007877C1"/>
    <w:rsid w:val="00793D18"/>
    <w:rsid w:val="00793F58"/>
    <w:rsid w:val="00796698"/>
    <w:rsid w:val="00796E80"/>
    <w:rsid w:val="007B49A6"/>
    <w:rsid w:val="007B7342"/>
    <w:rsid w:val="007D128F"/>
    <w:rsid w:val="007D4B67"/>
    <w:rsid w:val="007E4B4D"/>
    <w:rsid w:val="007E4FE5"/>
    <w:rsid w:val="007E5AC0"/>
    <w:rsid w:val="007F0B1E"/>
    <w:rsid w:val="0080241D"/>
    <w:rsid w:val="008041E2"/>
    <w:rsid w:val="0081152B"/>
    <w:rsid w:val="00812460"/>
    <w:rsid w:val="0082327B"/>
    <w:rsid w:val="00823657"/>
    <w:rsid w:val="0083225A"/>
    <w:rsid w:val="008369DF"/>
    <w:rsid w:val="00847C61"/>
    <w:rsid w:val="008515C2"/>
    <w:rsid w:val="008515F1"/>
    <w:rsid w:val="008552B4"/>
    <w:rsid w:val="008713A4"/>
    <w:rsid w:val="008724E9"/>
    <w:rsid w:val="00876AF0"/>
    <w:rsid w:val="00891567"/>
    <w:rsid w:val="008922D7"/>
    <w:rsid w:val="008949FE"/>
    <w:rsid w:val="008A7AC0"/>
    <w:rsid w:val="008B46A7"/>
    <w:rsid w:val="008C0BA8"/>
    <w:rsid w:val="008C0F0C"/>
    <w:rsid w:val="008C3073"/>
    <w:rsid w:val="008C3CC4"/>
    <w:rsid w:val="008C57DB"/>
    <w:rsid w:val="008C6133"/>
    <w:rsid w:val="008D3556"/>
    <w:rsid w:val="008E023E"/>
    <w:rsid w:val="008E221F"/>
    <w:rsid w:val="008E39D3"/>
    <w:rsid w:val="008E5327"/>
    <w:rsid w:val="008E7023"/>
    <w:rsid w:val="008F5EEA"/>
    <w:rsid w:val="008F7C2D"/>
    <w:rsid w:val="009001FF"/>
    <w:rsid w:val="00900C2E"/>
    <w:rsid w:val="009020A2"/>
    <w:rsid w:val="00902DF1"/>
    <w:rsid w:val="009054D8"/>
    <w:rsid w:val="00905BCE"/>
    <w:rsid w:val="00905F23"/>
    <w:rsid w:val="00907670"/>
    <w:rsid w:val="00920471"/>
    <w:rsid w:val="00921ED5"/>
    <w:rsid w:val="00924EF6"/>
    <w:rsid w:val="0092776A"/>
    <w:rsid w:val="0093587B"/>
    <w:rsid w:val="00955EA5"/>
    <w:rsid w:val="00966B6D"/>
    <w:rsid w:val="00982DE3"/>
    <w:rsid w:val="00983783"/>
    <w:rsid w:val="00993C6A"/>
    <w:rsid w:val="009A1F59"/>
    <w:rsid w:val="009A7CAA"/>
    <w:rsid w:val="009B15B3"/>
    <w:rsid w:val="009B2ACA"/>
    <w:rsid w:val="009B739E"/>
    <w:rsid w:val="009C0E32"/>
    <w:rsid w:val="009D239F"/>
    <w:rsid w:val="009D5699"/>
    <w:rsid w:val="009D5DE5"/>
    <w:rsid w:val="009E231C"/>
    <w:rsid w:val="009F546B"/>
    <w:rsid w:val="00A05AF8"/>
    <w:rsid w:val="00A12437"/>
    <w:rsid w:val="00A15136"/>
    <w:rsid w:val="00A23EB7"/>
    <w:rsid w:val="00A24955"/>
    <w:rsid w:val="00A30813"/>
    <w:rsid w:val="00A35BC5"/>
    <w:rsid w:val="00A45CE7"/>
    <w:rsid w:val="00A46063"/>
    <w:rsid w:val="00A53BB8"/>
    <w:rsid w:val="00A563C9"/>
    <w:rsid w:val="00A56DF5"/>
    <w:rsid w:val="00A6025F"/>
    <w:rsid w:val="00A74E5B"/>
    <w:rsid w:val="00A77144"/>
    <w:rsid w:val="00A77CAE"/>
    <w:rsid w:val="00A804CC"/>
    <w:rsid w:val="00A85322"/>
    <w:rsid w:val="00A93F07"/>
    <w:rsid w:val="00A94B2F"/>
    <w:rsid w:val="00AB08C2"/>
    <w:rsid w:val="00AB182F"/>
    <w:rsid w:val="00AB33F1"/>
    <w:rsid w:val="00AB3829"/>
    <w:rsid w:val="00AC6080"/>
    <w:rsid w:val="00AC60A9"/>
    <w:rsid w:val="00AC6D05"/>
    <w:rsid w:val="00AE1657"/>
    <w:rsid w:val="00AE40DF"/>
    <w:rsid w:val="00B05C4F"/>
    <w:rsid w:val="00B1448C"/>
    <w:rsid w:val="00B20360"/>
    <w:rsid w:val="00B20DD6"/>
    <w:rsid w:val="00B23831"/>
    <w:rsid w:val="00B24219"/>
    <w:rsid w:val="00B324F7"/>
    <w:rsid w:val="00B33F9F"/>
    <w:rsid w:val="00B3543A"/>
    <w:rsid w:val="00B37E59"/>
    <w:rsid w:val="00B429D6"/>
    <w:rsid w:val="00B43201"/>
    <w:rsid w:val="00B53C1A"/>
    <w:rsid w:val="00B53EE1"/>
    <w:rsid w:val="00B55DCA"/>
    <w:rsid w:val="00B56D23"/>
    <w:rsid w:val="00B6387D"/>
    <w:rsid w:val="00B70074"/>
    <w:rsid w:val="00B72720"/>
    <w:rsid w:val="00B760A6"/>
    <w:rsid w:val="00B8032D"/>
    <w:rsid w:val="00B8532D"/>
    <w:rsid w:val="00B855AB"/>
    <w:rsid w:val="00B85721"/>
    <w:rsid w:val="00B86108"/>
    <w:rsid w:val="00B86647"/>
    <w:rsid w:val="00B866E1"/>
    <w:rsid w:val="00B90D72"/>
    <w:rsid w:val="00B92F7F"/>
    <w:rsid w:val="00BA03A0"/>
    <w:rsid w:val="00BB040D"/>
    <w:rsid w:val="00BB4645"/>
    <w:rsid w:val="00BB77C8"/>
    <w:rsid w:val="00BB79B5"/>
    <w:rsid w:val="00BC056E"/>
    <w:rsid w:val="00BC1B6C"/>
    <w:rsid w:val="00BC4E07"/>
    <w:rsid w:val="00BC713D"/>
    <w:rsid w:val="00BC7763"/>
    <w:rsid w:val="00BD2E48"/>
    <w:rsid w:val="00BD47BC"/>
    <w:rsid w:val="00BD5880"/>
    <w:rsid w:val="00BD7A3B"/>
    <w:rsid w:val="00BF0B8A"/>
    <w:rsid w:val="00BF3311"/>
    <w:rsid w:val="00BF501B"/>
    <w:rsid w:val="00C01081"/>
    <w:rsid w:val="00C03B13"/>
    <w:rsid w:val="00C04F58"/>
    <w:rsid w:val="00C05C17"/>
    <w:rsid w:val="00C07EC1"/>
    <w:rsid w:val="00C1004E"/>
    <w:rsid w:val="00C1603A"/>
    <w:rsid w:val="00C168CC"/>
    <w:rsid w:val="00C258F3"/>
    <w:rsid w:val="00C27758"/>
    <w:rsid w:val="00C31DA7"/>
    <w:rsid w:val="00C32E00"/>
    <w:rsid w:val="00C37F3A"/>
    <w:rsid w:val="00C43AE3"/>
    <w:rsid w:val="00C454E8"/>
    <w:rsid w:val="00C476BB"/>
    <w:rsid w:val="00C52FA2"/>
    <w:rsid w:val="00C619B0"/>
    <w:rsid w:val="00C63589"/>
    <w:rsid w:val="00C636FB"/>
    <w:rsid w:val="00C67712"/>
    <w:rsid w:val="00C73B76"/>
    <w:rsid w:val="00C74817"/>
    <w:rsid w:val="00C76D8F"/>
    <w:rsid w:val="00C80CC3"/>
    <w:rsid w:val="00C86FA5"/>
    <w:rsid w:val="00C92491"/>
    <w:rsid w:val="00C9394D"/>
    <w:rsid w:val="00C97C9C"/>
    <w:rsid w:val="00C97FAF"/>
    <w:rsid w:val="00CA155E"/>
    <w:rsid w:val="00CA2114"/>
    <w:rsid w:val="00CA238F"/>
    <w:rsid w:val="00CA385B"/>
    <w:rsid w:val="00CA4982"/>
    <w:rsid w:val="00CA6801"/>
    <w:rsid w:val="00CA7AD1"/>
    <w:rsid w:val="00CC21A7"/>
    <w:rsid w:val="00CC3E8B"/>
    <w:rsid w:val="00CC57D0"/>
    <w:rsid w:val="00CD0279"/>
    <w:rsid w:val="00CD4980"/>
    <w:rsid w:val="00CD5753"/>
    <w:rsid w:val="00CE2D1E"/>
    <w:rsid w:val="00CE3335"/>
    <w:rsid w:val="00CE7B4F"/>
    <w:rsid w:val="00CF02C1"/>
    <w:rsid w:val="00CF1603"/>
    <w:rsid w:val="00CF21AD"/>
    <w:rsid w:val="00D02B1C"/>
    <w:rsid w:val="00D03D47"/>
    <w:rsid w:val="00D05B94"/>
    <w:rsid w:val="00D14F87"/>
    <w:rsid w:val="00D257DA"/>
    <w:rsid w:val="00D30D69"/>
    <w:rsid w:val="00D3251B"/>
    <w:rsid w:val="00D331B1"/>
    <w:rsid w:val="00D35F57"/>
    <w:rsid w:val="00D3659C"/>
    <w:rsid w:val="00D36BDD"/>
    <w:rsid w:val="00D37442"/>
    <w:rsid w:val="00D408A7"/>
    <w:rsid w:val="00D408B0"/>
    <w:rsid w:val="00D40AAB"/>
    <w:rsid w:val="00D43FD5"/>
    <w:rsid w:val="00D4544C"/>
    <w:rsid w:val="00D460AB"/>
    <w:rsid w:val="00D55A06"/>
    <w:rsid w:val="00D634EE"/>
    <w:rsid w:val="00D80BB7"/>
    <w:rsid w:val="00D82CFD"/>
    <w:rsid w:val="00D82D59"/>
    <w:rsid w:val="00D866F8"/>
    <w:rsid w:val="00D8706A"/>
    <w:rsid w:val="00D874FB"/>
    <w:rsid w:val="00D95F32"/>
    <w:rsid w:val="00DA0E93"/>
    <w:rsid w:val="00DA0F16"/>
    <w:rsid w:val="00DA1941"/>
    <w:rsid w:val="00DA2C74"/>
    <w:rsid w:val="00DC0BDA"/>
    <w:rsid w:val="00DD4479"/>
    <w:rsid w:val="00DD4AFE"/>
    <w:rsid w:val="00DD7E2E"/>
    <w:rsid w:val="00DF2D18"/>
    <w:rsid w:val="00DF375B"/>
    <w:rsid w:val="00DF73AA"/>
    <w:rsid w:val="00E00A2A"/>
    <w:rsid w:val="00E07330"/>
    <w:rsid w:val="00E139CB"/>
    <w:rsid w:val="00E17910"/>
    <w:rsid w:val="00E31A44"/>
    <w:rsid w:val="00E33326"/>
    <w:rsid w:val="00E3438C"/>
    <w:rsid w:val="00E36CEA"/>
    <w:rsid w:val="00E523EF"/>
    <w:rsid w:val="00E52F65"/>
    <w:rsid w:val="00E53626"/>
    <w:rsid w:val="00E54835"/>
    <w:rsid w:val="00E55C84"/>
    <w:rsid w:val="00E579DC"/>
    <w:rsid w:val="00E60583"/>
    <w:rsid w:val="00E71DD6"/>
    <w:rsid w:val="00E7232F"/>
    <w:rsid w:val="00E765E7"/>
    <w:rsid w:val="00E8131A"/>
    <w:rsid w:val="00E81525"/>
    <w:rsid w:val="00E83726"/>
    <w:rsid w:val="00E84D5A"/>
    <w:rsid w:val="00E864ED"/>
    <w:rsid w:val="00E9722E"/>
    <w:rsid w:val="00E97C63"/>
    <w:rsid w:val="00EA0F6B"/>
    <w:rsid w:val="00EA402C"/>
    <w:rsid w:val="00EB1B9B"/>
    <w:rsid w:val="00EB3930"/>
    <w:rsid w:val="00EB5DC4"/>
    <w:rsid w:val="00EC3629"/>
    <w:rsid w:val="00EC4547"/>
    <w:rsid w:val="00EC58B1"/>
    <w:rsid w:val="00EC62E1"/>
    <w:rsid w:val="00ED2ABF"/>
    <w:rsid w:val="00ED466E"/>
    <w:rsid w:val="00ED768D"/>
    <w:rsid w:val="00EE2E82"/>
    <w:rsid w:val="00EE761D"/>
    <w:rsid w:val="00EE79BB"/>
    <w:rsid w:val="00EF0EB1"/>
    <w:rsid w:val="00EF250B"/>
    <w:rsid w:val="00EF4D10"/>
    <w:rsid w:val="00EF5547"/>
    <w:rsid w:val="00F03D71"/>
    <w:rsid w:val="00F14589"/>
    <w:rsid w:val="00F22EB1"/>
    <w:rsid w:val="00F248C7"/>
    <w:rsid w:val="00F31190"/>
    <w:rsid w:val="00F319D2"/>
    <w:rsid w:val="00F34F6C"/>
    <w:rsid w:val="00F36DFD"/>
    <w:rsid w:val="00F36F21"/>
    <w:rsid w:val="00F4311B"/>
    <w:rsid w:val="00F45327"/>
    <w:rsid w:val="00F46E2C"/>
    <w:rsid w:val="00F50F89"/>
    <w:rsid w:val="00F51584"/>
    <w:rsid w:val="00F52B22"/>
    <w:rsid w:val="00F56437"/>
    <w:rsid w:val="00F7370C"/>
    <w:rsid w:val="00F774EB"/>
    <w:rsid w:val="00F77E2B"/>
    <w:rsid w:val="00F81A2E"/>
    <w:rsid w:val="00F84D9A"/>
    <w:rsid w:val="00F91C6C"/>
    <w:rsid w:val="00F9534F"/>
    <w:rsid w:val="00FA6A75"/>
    <w:rsid w:val="00FA77FF"/>
    <w:rsid w:val="00FB0A41"/>
    <w:rsid w:val="00FB2147"/>
    <w:rsid w:val="00FB3144"/>
    <w:rsid w:val="00FB4553"/>
    <w:rsid w:val="00FB6F3B"/>
    <w:rsid w:val="00FB70D7"/>
    <w:rsid w:val="00FB7280"/>
    <w:rsid w:val="00FC2536"/>
    <w:rsid w:val="00FD4130"/>
    <w:rsid w:val="00FD7C1B"/>
    <w:rsid w:val="00FE03FD"/>
    <w:rsid w:val="00FE1B96"/>
    <w:rsid w:val="00FE7352"/>
    <w:rsid w:val="00FF1A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B77AC"/>
  <w15:docId w15:val="{AA6E53F2-A461-4C12-BCA2-3F82D8B5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BB8"/>
    <w:pPr>
      <w:spacing w:after="120" w:line="240" w:lineRule="auto"/>
      <w:jc w:val="both"/>
    </w:pPr>
    <w:rPr>
      <w:rFonts w:ascii="Times New Roman" w:hAnsi="Times New Roman"/>
      <w:sz w:val="24"/>
    </w:rPr>
  </w:style>
  <w:style w:type="paragraph" w:styleId="Titre1">
    <w:name w:val="heading 1"/>
    <w:basedOn w:val="Normal"/>
    <w:next w:val="Normal"/>
    <w:link w:val="Titre1Car"/>
    <w:uiPriority w:val="9"/>
    <w:qFormat/>
    <w:rsid w:val="002A1325"/>
    <w:pPr>
      <w:keepNext/>
      <w:keepLines/>
      <w:spacing w:before="240" w:after="240" w:line="276" w:lineRule="auto"/>
      <w:jc w:val="left"/>
      <w:outlineLvl w:val="0"/>
    </w:pPr>
    <w:rPr>
      <w:rFonts w:ascii="Cambria" w:eastAsia="Cambria" w:hAnsi="Cambria" w:cs="Cambria"/>
      <w:b/>
      <w:color w:val="365F91"/>
      <w:sz w:val="40"/>
      <w:szCs w:val="24"/>
      <w:lang w:eastAsia="fr-FR"/>
    </w:rPr>
  </w:style>
  <w:style w:type="paragraph" w:styleId="Titre2">
    <w:name w:val="heading 2"/>
    <w:basedOn w:val="Normal"/>
    <w:next w:val="Normal"/>
    <w:link w:val="Titre2Car"/>
    <w:uiPriority w:val="9"/>
    <w:unhideWhenUsed/>
    <w:qFormat/>
    <w:rsid w:val="005D08C7"/>
    <w:pPr>
      <w:keepNext/>
      <w:keepLines/>
      <w:spacing w:before="240" w:after="240"/>
      <w:outlineLvl w:val="1"/>
    </w:pPr>
    <w:rPr>
      <w:rFonts w:asciiTheme="majorHAnsi" w:eastAsiaTheme="majorEastAsia" w:hAnsiTheme="majorHAnsi" w:cstheme="majorBidi"/>
      <w:b/>
      <w:bCs/>
      <w:color w:val="4F81BD" w:themeColor="accent1"/>
      <w:sz w:val="32"/>
      <w:szCs w:val="32"/>
    </w:rPr>
  </w:style>
  <w:style w:type="paragraph" w:styleId="Titre3">
    <w:name w:val="heading 3"/>
    <w:basedOn w:val="Normal"/>
    <w:next w:val="Normal"/>
    <w:link w:val="Titre3Car"/>
    <w:uiPriority w:val="9"/>
    <w:unhideWhenUsed/>
    <w:qFormat/>
    <w:rsid w:val="00CD027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FD7C1B"/>
    <w:pPr>
      <w:keepNext/>
      <w:keepLines/>
      <w:spacing w:before="40" w:after="0"/>
      <w:outlineLvl w:val="3"/>
    </w:pPr>
    <w:rPr>
      <w:rFonts w:asciiTheme="majorHAnsi" w:eastAsiaTheme="majorEastAsia" w:hAnsiTheme="majorHAnsi" w:cstheme="majorBidi"/>
      <w:iCs/>
      <w:color w:val="365F91" w:themeColor="accent1" w:themeShade="BF"/>
    </w:rPr>
  </w:style>
  <w:style w:type="paragraph" w:styleId="Titre5">
    <w:name w:val="heading 5"/>
    <w:basedOn w:val="Normal"/>
    <w:next w:val="Normal"/>
    <w:link w:val="Titre5Car"/>
    <w:uiPriority w:val="9"/>
    <w:unhideWhenUsed/>
    <w:qFormat/>
    <w:rsid w:val="00301F0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68E7"/>
    <w:pPr>
      <w:ind w:left="720"/>
      <w:contextualSpacing/>
    </w:pPr>
  </w:style>
  <w:style w:type="character" w:customStyle="1" w:styleId="Titre2Car">
    <w:name w:val="Titre 2 Car"/>
    <w:basedOn w:val="Policepardfaut"/>
    <w:link w:val="Titre2"/>
    <w:uiPriority w:val="9"/>
    <w:rsid w:val="005D08C7"/>
    <w:rPr>
      <w:rFonts w:asciiTheme="majorHAnsi" w:eastAsiaTheme="majorEastAsia" w:hAnsiTheme="majorHAnsi" w:cstheme="majorBidi"/>
      <w:b/>
      <w:bCs/>
      <w:color w:val="4F81BD" w:themeColor="accent1"/>
      <w:sz w:val="32"/>
      <w:szCs w:val="32"/>
    </w:rPr>
  </w:style>
  <w:style w:type="character" w:customStyle="1" w:styleId="Titre1Car">
    <w:name w:val="Titre 1 Car"/>
    <w:basedOn w:val="Policepardfaut"/>
    <w:link w:val="Titre1"/>
    <w:uiPriority w:val="9"/>
    <w:rsid w:val="002A1325"/>
    <w:rPr>
      <w:rFonts w:ascii="Cambria" w:eastAsia="Cambria" w:hAnsi="Cambria" w:cs="Cambria"/>
      <w:b/>
      <w:color w:val="365F91"/>
      <w:sz w:val="40"/>
      <w:szCs w:val="24"/>
      <w:lang w:eastAsia="fr-FR"/>
    </w:rPr>
  </w:style>
  <w:style w:type="character" w:customStyle="1" w:styleId="Titre3Car">
    <w:name w:val="Titre 3 Car"/>
    <w:basedOn w:val="Policepardfaut"/>
    <w:link w:val="Titre3"/>
    <w:uiPriority w:val="9"/>
    <w:rsid w:val="00CD027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FD7C1B"/>
    <w:rPr>
      <w:rFonts w:asciiTheme="majorHAnsi" w:eastAsiaTheme="majorEastAsia" w:hAnsiTheme="majorHAnsi" w:cstheme="majorBidi"/>
      <w:iCs/>
      <w:color w:val="365F91" w:themeColor="accent1" w:themeShade="BF"/>
      <w:sz w:val="24"/>
    </w:rPr>
  </w:style>
  <w:style w:type="character" w:customStyle="1" w:styleId="Titre5Car">
    <w:name w:val="Titre 5 Car"/>
    <w:basedOn w:val="Policepardfaut"/>
    <w:link w:val="Titre5"/>
    <w:uiPriority w:val="9"/>
    <w:rsid w:val="00301F0A"/>
    <w:rPr>
      <w:rFonts w:asciiTheme="majorHAnsi" w:eastAsiaTheme="majorEastAsia" w:hAnsiTheme="majorHAnsi" w:cstheme="majorBidi"/>
      <w:color w:val="365F91" w:themeColor="accent1" w:themeShade="BF"/>
      <w:sz w:val="24"/>
    </w:rPr>
  </w:style>
  <w:style w:type="paragraph" w:styleId="Bibliographie">
    <w:name w:val="Bibliography"/>
    <w:basedOn w:val="Normal"/>
    <w:next w:val="Normal"/>
    <w:uiPriority w:val="37"/>
    <w:unhideWhenUsed/>
    <w:rsid w:val="003D50F4"/>
    <w:pPr>
      <w:spacing w:after="240"/>
    </w:pPr>
  </w:style>
  <w:style w:type="character" w:styleId="Lienhypertexte">
    <w:name w:val="Hyperlink"/>
    <w:basedOn w:val="Policepardfaut"/>
    <w:uiPriority w:val="99"/>
    <w:unhideWhenUsed/>
    <w:rsid w:val="00A85322"/>
    <w:rPr>
      <w:color w:val="0000FF" w:themeColor="hyperlink"/>
      <w:u w:val="single"/>
    </w:rPr>
  </w:style>
  <w:style w:type="paragraph" w:styleId="Notedefin">
    <w:name w:val="endnote text"/>
    <w:basedOn w:val="Normal"/>
    <w:link w:val="NotedefinCar"/>
    <w:uiPriority w:val="99"/>
    <w:unhideWhenUsed/>
    <w:rsid w:val="00A85322"/>
    <w:pPr>
      <w:spacing w:after="0"/>
    </w:pPr>
    <w:rPr>
      <w:sz w:val="20"/>
      <w:szCs w:val="20"/>
    </w:rPr>
  </w:style>
  <w:style w:type="character" w:customStyle="1" w:styleId="NotedefinCar">
    <w:name w:val="Note de fin Car"/>
    <w:basedOn w:val="Policepardfaut"/>
    <w:link w:val="Notedefin"/>
    <w:uiPriority w:val="99"/>
    <w:rsid w:val="00A85322"/>
    <w:rPr>
      <w:rFonts w:ascii="Times New Roman" w:hAnsi="Times New Roman"/>
      <w:sz w:val="20"/>
      <w:szCs w:val="20"/>
    </w:rPr>
  </w:style>
  <w:style w:type="character" w:styleId="Appeldenotedefin">
    <w:name w:val="endnote reference"/>
    <w:basedOn w:val="Policepardfaut"/>
    <w:uiPriority w:val="99"/>
    <w:semiHidden/>
    <w:unhideWhenUsed/>
    <w:rsid w:val="00A85322"/>
    <w:rPr>
      <w:vertAlign w:val="superscript"/>
    </w:rPr>
  </w:style>
  <w:style w:type="paragraph" w:styleId="En-tte">
    <w:name w:val="header"/>
    <w:basedOn w:val="Normal"/>
    <w:link w:val="En-tteCar"/>
    <w:unhideWhenUsed/>
    <w:rsid w:val="00A85322"/>
    <w:pPr>
      <w:tabs>
        <w:tab w:val="center" w:pos="4536"/>
        <w:tab w:val="right" w:pos="9072"/>
      </w:tabs>
      <w:spacing w:after="0"/>
    </w:pPr>
  </w:style>
  <w:style w:type="character" w:customStyle="1" w:styleId="En-tteCar">
    <w:name w:val="En-tête Car"/>
    <w:basedOn w:val="Policepardfaut"/>
    <w:link w:val="En-tte"/>
    <w:rsid w:val="00A85322"/>
    <w:rPr>
      <w:rFonts w:ascii="Times New Roman" w:hAnsi="Times New Roman"/>
      <w:sz w:val="24"/>
    </w:rPr>
  </w:style>
  <w:style w:type="paragraph" w:styleId="Pieddepage">
    <w:name w:val="footer"/>
    <w:basedOn w:val="Normal"/>
    <w:link w:val="PieddepageCar"/>
    <w:uiPriority w:val="99"/>
    <w:unhideWhenUsed/>
    <w:rsid w:val="00A85322"/>
    <w:pPr>
      <w:tabs>
        <w:tab w:val="center" w:pos="4536"/>
        <w:tab w:val="right" w:pos="9072"/>
      </w:tabs>
      <w:spacing w:after="0"/>
    </w:pPr>
  </w:style>
  <w:style w:type="character" w:customStyle="1" w:styleId="PieddepageCar">
    <w:name w:val="Pied de page Car"/>
    <w:basedOn w:val="Policepardfaut"/>
    <w:link w:val="Pieddepage"/>
    <w:uiPriority w:val="99"/>
    <w:rsid w:val="00A85322"/>
    <w:rPr>
      <w:rFonts w:ascii="Times New Roman" w:hAnsi="Times New Roman"/>
      <w:sz w:val="24"/>
    </w:rPr>
  </w:style>
  <w:style w:type="paragraph" w:styleId="Notedebasdepage">
    <w:name w:val="footnote text"/>
    <w:basedOn w:val="Normal"/>
    <w:link w:val="NotedebasdepageCar"/>
    <w:unhideWhenUsed/>
    <w:rsid w:val="0030533D"/>
    <w:pPr>
      <w:spacing w:after="0"/>
    </w:pPr>
    <w:rPr>
      <w:sz w:val="20"/>
      <w:szCs w:val="20"/>
    </w:rPr>
  </w:style>
  <w:style w:type="character" w:customStyle="1" w:styleId="NotedebasdepageCar">
    <w:name w:val="Note de bas de page Car"/>
    <w:basedOn w:val="Policepardfaut"/>
    <w:link w:val="Notedebasdepage"/>
    <w:uiPriority w:val="99"/>
    <w:rsid w:val="0030533D"/>
    <w:rPr>
      <w:rFonts w:ascii="Times New Roman" w:hAnsi="Times New Roman"/>
      <w:sz w:val="20"/>
      <w:szCs w:val="20"/>
    </w:rPr>
  </w:style>
  <w:style w:type="character" w:styleId="Appelnotedebasdep">
    <w:name w:val="footnote reference"/>
    <w:basedOn w:val="Policepardfaut"/>
    <w:semiHidden/>
    <w:unhideWhenUsed/>
    <w:rsid w:val="0030533D"/>
    <w:rPr>
      <w:vertAlign w:val="superscript"/>
    </w:rPr>
  </w:style>
  <w:style w:type="table" w:styleId="Grilledutableau">
    <w:name w:val="Table Grid"/>
    <w:basedOn w:val="TableauNormal"/>
    <w:rsid w:val="002F25CB"/>
    <w:pPr>
      <w:spacing w:after="0" w:line="240" w:lineRule="auto"/>
    </w:pPr>
    <w:rPr>
      <w:rFonts w:ascii="Times New Roman" w:eastAsia="MS Mincho"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F25CB"/>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2F25CB"/>
    <w:rPr>
      <w:rFonts w:ascii="Tahoma" w:hAnsi="Tahoma" w:cs="Tahoma"/>
      <w:sz w:val="16"/>
      <w:szCs w:val="16"/>
    </w:rPr>
  </w:style>
  <w:style w:type="table" w:styleId="Listeclaire">
    <w:name w:val="Light List"/>
    <w:basedOn w:val="TableauNormal"/>
    <w:uiPriority w:val="61"/>
    <w:rsid w:val="00A12437"/>
    <w:pPr>
      <w:spacing w:after="0" w:line="240" w:lineRule="auto"/>
    </w:pPr>
    <w:rPr>
      <w:rFonts w:eastAsiaTheme="minorEastAsia"/>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1D484B"/>
    <w:pPr>
      <w:spacing w:before="100" w:beforeAutospacing="1" w:after="100" w:afterAutospacing="1"/>
      <w:jc w:val="left"/>
    </w:pPr>
    <w:rPr>
      <w:rFonts w:eastAsia="Times New Roman" w:cs="Times New Roman"/>
      <w:szCs w:val="24"/>
      <w:lang w:eastAsia="fr-FR"/>
    </w:rPr>
  </w:style>
  <w:style w:type="character" w:styleId="lev">
    <w:name w:val="Strong"/>
    <w:basedOn w:val="Policepardfaut"/>
    <w:uiPriority w:val="22"/>
    <w:qFormat/>
    <w:rsid w:val="001D484B"/>
    <w:rPr>
      <w:b/>
      <w:bCs/>
    </w:rPr>
  </w:style>
  <w:style w:type="character" w:styleId="Marquedecommentaire">
    <w:name w:val="annotation reference"/>
    <w:basedOn w:val="Policepardfaut"/>
    <w:uiPriority w:val="99"/>
    <w:semiHidden/>
    <w:unhideWhenUsed/>
    <w:rsid w:val="002E55A3"/>
    <w:rPr>
      <w:sz w:val="16"/>
      <w:szCs w:val="16"/>
    </w:rPr>
  </w:style>
  <w:style w:type="paragraph" w:styleId="Commentaire">
    <w:name w:val="annotation text"/>
    <w:basedOn w:val="Normal"/>
    <w:link w:val="CommentaireCar"/>
    <w:uiPriority w:val="99"/>
    <w:semiHidden/>
    <w:unhideWhenUsed/>
    <w:rsid w:val="002E55A3"/>
    <w:rPr>
      <w:sz w:val="20"/>
      <w:szCs w:val="20"/>
    </w:rPr>
  </w:style>
  <w:style w:type="character" w:customStyle="1" w:styleId="CommentaireCar">
    <w:name w:val="Commentaire Car"/>
    <w:basedOn w:val="Policepardfaut"/>
    <w:link w:val="Commentaire"/>
    <w:uiPriority w:val="99"/>
    <w:semiHidden/>
    <w:rsid w:val="002E55A3"/>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2E55A3"/>
    <w:rPr>
      <w:b/>
      <w:bCs/>
    </w:rPr>
  </w:style>
  <w:style w:type="character" w:customStyle="1" w:styleId="ObjetducommentaireCar">
    <w:name w:val="Objet du commentaire Car"/>
    <w:basedOn w:val="CommentaireCar"/>
    <w:link w:val="Objetducommentaire"/>
    <w:uiPriority w:val="99"/>
    <w:semiHidden/>
    <w:rsid w:val="002E55A3"/>
    <w:rPr>
      <w:rFonts w:ascii="Times New Roman" w:hAnsi="Times New Roman"/>
      <w:b/>
      <w:bCs/>
      <w:sz w:val="20"/>
      <w:szCs w:val="20"/>
    </w:rPr>
  </w:style>
  <w:style w:type="paragraph" w:styleId="Lgende">
    <w:name w:val="caption"/>
    <w:basedOn w:val="Normal"/>
    <w:next w:val="Normal"/>
    <w:uiPriority w:val="35"/>
    <w:unhideWhenUsed/>
    <w:qFormat/>
    <w:rsid w:val="00526D43"/>
    <w:pPr>
      <w:spacing w:after="200"/>
      <w:jc w:val="center"/>
    </w:pPr>
    <w:rPr>
      <w:b/>
      <w:bCs/>
      <w:color w:val="4F81BD" w:themeColor="accent1"/>
      <w:sz w:val="22"/>
    </w:rPr>
  </w:style>
  <w:style w:type="paragraph" w:styleId="Rvision">
    <w:name w:val="Revision"/>
    <w:hidden/>
    <w:uiPriority w:val="99"/>
    <w:semiHidden/>
    <w:rsid w:val="0000463F"/>
    <w:pPr>
      <w:spacing w:after="0" w:line="240" w:lineRule="auto"/>
    </w:pPr>
    <w:rPr>
      <w:rFonts w:ascii="Times New Roman" w:hAnsi="Times New Roman"/>
      <w:sz w:val="24"/>
    </w:rPr>
  </w:style>
  <w:style w:type="paragraph" w:styleId="En-ttedetabledesmatires">
    <w:name w:val="TOC Heading"/>
    <w:basedOn w:val="Titre1"/>
    <w:next w:val="Normal"/>
    <w:uiPriority w:val="39"/>
    <w:semiHidden/>
    <w:unhideWhenUsed/>
    <w:qFormat/>
    <w:rsid w:val="00983783"/>
    <w:pPr>
      <w:spacing w:after="0"/>
      <w:outlineLvl w:val="9"/>
    </w:pPr>
    <w:rPr>
      <w:sz w:val="28"/>
      <w:szCs w:val="28"/>
    </w:rPr>
  </w:style>
  <w:style w:type="paragraph" w:styleId="TM1">
    <w:name w:val="toc 1"/>
    <w:basedOn w:val="Normal"/>
    <w:next w:val="Normal"/>
    <w:autoRedefine/>
    <w:uiPriority w:val="39"/>
    <w:unhideWhenUsed/>
    <w:rsid w:val="00983783"/>
    <w:pPr>
      <w:tabs>
        <w:tab w:val="right" w:leader="dot" w:pos="9344"/>
      </w:tabs>
      <w:spacing w:before="120" w:after="100"/>
    </w:pPr>
    <w:rPr>
      <w:noProof/>
    </w:rPr>
  </w:style>
  <w:style w:type="paragraph" w:styleId="TM2">
    <w:name w:val="toc 2"/>
    <w:basedOn w:val="Normal"/>
    <w:next w:val="Normal"/>
    <w:autoRedefine/>
    <w:uiPriority w:val="39"/>
    <w:unhideWhenUsed/>
    <w:rsid w:val="00983783"/>
    <w:pPr>
      <w:tabs>
        <w:tab w:val="right" w:leader="dot" w:pos="9344"/>
      </w:tabs>
      <w:spacing w:after="0"/>
      <w:ind w:left="238"/>
    </w:pPr>
    <w:rPr>
      <w:noProof/>
    </w:rPr>
  </w:style>
  <w:style w:type="paragraph" w:styleId="TM3">
    <w:name w:val="toc 3"/>
    <w:basedOn w:val="Normal"/>
    <w:next w:val="Normal"/>
    <w:autoRedefine/>
    <w:uiPriority w:val="39"/>
    <w:unhideWhenUsed/>
    <w:rsid w:val="00983783"/>
    <w:pPr>
      <w:spacing w:after="100"/>
      <w:ind w:left="480"/>
    </w:pPr>
  </w:style>
  <w:style w:type="character" w:styleId="Lienhypertextesuivivisit">
    <w:name w:val="FollowedHyperlink"/>
    <w:basedOn w:val="Policepardfaut"/>
    <w:uiPriority w:val="99"/>
    <w:semiHidden/>
    <w:unhideWhenUsed/>
    <w:rsid w:val="0053701C"/>
    <w:rPr>
      <w:color w:val="800080" w:themeColor="followedHyperlink"/>
      <w:u w:val="single"/>
    </w:rPr>
  </w:style>
  <w:style w:type="paragraph" w:styleId="Corpsdetexte">
    <w:name w:val="Body Text"/>
    <w:basedOn w:val="Normal"/>
    <w:link w:val="CorpsdetexteCar"/>
    <w:uiPriority w:val="99"/>
    <w:rsid w:val="002A1325"/>
    <w:pPr>
      <w:spacing w:after="0"/>
      <w:jc w:val="left"/>
    </w:pPr>
    <w:rPr>
      <w:rFonts w:eastAsia="Times New Roman" w:cs="Times New Roman"/>
      <w:i/>
      <w:iCs/>
      <w:szCs w:val="24"/>
      <w:lang w:eastAsia="fr-FR"/>
    </w:rPr>
  </w:style>
  <w:style w:type="character" w:customStyle="1" w:styleId="CorpsdetexteCar">
    <w:name w:val="Corps de texte Car"/>
    <w:basedOn w:val="Policepardfaut"/>
    <w:link w:val="Corpsdetexte"/>
    <w:uiPriority w:val="99"/>
    <w:rsid w:val="002A1325"/>
    <w:rPr>
      <w:rFonts w:ascii="Times New Roman" w:eastAsia="Times New Roman" w:hAnsi="Times New Roman" w:cs="Times New Roman"/>
      <w:i/>
      <w:i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81306">
      <w:bodyDiv w:val="1"/>
      <w:marLeft w:val="0"/>
      <w:marRight w:val="0"/>
      <w:marTop w:val="0"/>
      <w:marBottom w:val="0"/>
      <w:divBdr>
        <w:top w:val="none" w:sz="0" w:space="0" w:color="auto"/>
        <w:left w:val="none" w:sz="0" w:space="0" w:color="auto"/>
        <w:bottom w:val="none" w:sz="0" w:space="0" w:color="auto"/>
        <w:right w:val="none" w:sz="0" w:space="0" w:color="auto"/>
      </w:divBdr>
    </w:div>
    <w:div w:id="419373502">
      <w:bodyDiv w:val="1"/>
      <w:marLeft w:val="0"/>
      <w:marRight w:val="0"/>
      <w:marTop w:val="0"/>
      <w:marBottom w:val="0"/>
      <w:divBdr>
        <w:top w:val="none" w:sz="0" w:space="0" w:color="auto"/>
        <w:left w:val="none" w:sz="0" w:space="0" w:color="auto"/>
        <w:bottom w:val="none" w:sz="0" w:space="0" w:color="auto"/>
        <w:right w:val="none" w:sz="0" w:space="0" w:color="auto"/>
      </w:divBdr>
    </w:div>
    <w:div w:id="626594747">
      <w:bodyDiv w:val="1"/>
      <w:marLeft w:val="0"/>
      <w:marRight w:val="0"/>
      <w:marTop w:val="0"/>
      <w:marBottom w:val="0"/>
      <w:divBdr>
        <w:top w:val="none" w:sz="0" w:space="0" w:color="auto"/>
        <w:left w:val="none" w:sz="0" w:space="0" w:color="auto"/>
        <w:bottom w:val="none" w:sz="0" w:space="0" w:color="auto"/>
        <w:right w:val="none" w:sz="0" w:space="0" w:color="auto"/>
      </w:divBdr>
    </w:div>
    <w:div w:id="1130784055">
      <w:bodyDiv w:val="1"/>
      <w:marLeft w:val="0"/>
      <w:marRight w:val="0"/>
      <w:marTop w:val="0"/>
      <w:marBottom w:val="0"/>
      <w:divBdr>
        <w:top w:val="none" w:sz="0" w:space="0" w:color="auto"/>
        <w:left w:val="none" w:sz="0" w:space="0" w:color="auto"/>
        <w:bottom w:val="none" w:sz="0" w:space="0" w:color="auto"/>
        <w:right w:val="none" w:sz="0" w:space="0" w:color="auto"/>
      </w:divBdr>
      <w:divsChild>
        <w:div w:id="1813056851">
          <w:marLeft w:val="0"/>
          <w:marRight w:val="0"/>
          <w:marTop w:val="0"/>
          <w:marBottom w:val="0"/>
          <w:divBdr>
            <w:top w:val="single" w:sz="6" w:space="0" w:color="EBEBEB"/>
            <w:left w:val="none" w:sz="0" w:space="0" w:color="auto"/>
            <w:bottom w:val="none" w:sz="0" w:space="0" w:color="auto"/>
            <w:right w:val="none" w:sz="0" w:space="0" w:color="auto"/>
          </w:divBdr>
          <w:divsChild>
            <w:div w:id="1873837024">
              <w:marLeft w:val="0"/>
              <w:marRight w:val="0"/>
              <w:marTop w:val="0"/>
              <w:marBottom w:val="0"/>
              <w:divBdr>
                <w:top w:val="none" w:sz="0" w:space="0" w:color="auto"/>
                <w:left w:val="none" w:sz="0" w:space="0" w:color="auto"/>
                <w:bottom w:val="none" w:sz="0" w:space="0" w:color="auto"/>
                <w:right w:val="none" w:sz="0" w:space="0" w:color="auto"/>
              </w:divBdr>
              <w:divsChild>
                <w:div w:id="1555307972">
                  <w:marLeft w:val="0"/>
                  <w:marRight w:val="0"/>
                  <w:marTop w:val="0"/>
                  <w:marBottom w:val="0"/>
                  <w:divBdr>
                    <w:top w:val="none" w:sz="0" w:space="0" w:color="auto"/>
                    <w:left w:val="none" w:sz="0" w:space="0" w:color="auto"/>
                    <w:bottom w:val="none" w:sz="0" w:space="0" w:color="auto"/>
                    <w:right w:val="none" w:sz="0" w:space="0" w:color="auto"/>
                  </w:divBdr>
                  <w:divsChild>
                    <w:div w:id="318535397">
                      <w:marLeft w:val="0"/>
                      <w:marRight w:val="0"/>
                      <w:marTop w:val="195"/>
                      <w:marBottom w:val="195"/>
                      <w:divBdr>
                        <w:top w:val="none" w:sz="0" w:space="0" w:color="auto"/>
                        <w:left w:val="none" w:sz="0" w:space="0" w:color="auto"/>
                        <w:bottom w:val="none" w:sz="0" w:space="0" w:color="auto"/>
                        <w:right w:val="none" w:sz="0" w:space="0" w:color="auto"/>
                      </w:divBdr>
                      <w:divsChild>
                        <w:div w:id="686446208">
                          <w:marLeft w:val="0"/>
                          <w:marRight w:val="0"/>
                          <w:marTop w:val="0"/>
                          <w:marBottom w:val="0"/>
                          <w:divBdr>
                            <w:top w:val="none" w:sz="0" w:space="0" w:color="auto"/>
                            <w:left w:val="none" w:sz="0" w:space="0" w:color="auto"/>
                            <w:bottom w:val="none" w:sz="0" w:space="0" w:color="auto"/>
                            <w:right w:val="none" w:sz="0" w:space="0" w:color="auto"/>
                          </w:divBdr>
                          <w:divsChild>
                            <w:div w:id="378283572">
                              <w:marLeft w:val="0"/>
                              <w:marRight w:val="0"/>
                              <w:marTop w:val="0"/>
                              <w:marBottom w:val="0"/>
                              <w:divBdr>
                                <w:top w:val="none" w:sz="0" w:space="0" w:color="auto"/>
                                <w:left w:val="none" w:sz="0" w:space="0" w:color="auto"/>
                                <w:bottom w:val="none" w:sz="0" w:space="0" w:color="auto"/>
                                <w:right w:val="none" w:sz="0" w:space="0" w:color="auto"/>
                              </w:divBdr>
                              <w:divsChild>
                                <w:div w:id="19547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819728">
      <w:bodyDiv w:val="1"/>
      <w:marLeft w:val="0"/>
      <w:marRight w:val="0"/>
      <w:marTop w:val="0"/>
      <w:marBottom w:val="0"/>
      <w:divBdr>
        <w:top w:val="none" w:sz="0" w:space="0" w:color="auto"/>
        <w:left w:val="none" w:sz="0" w:space="0" w:color="auto"/>
        <w:bottom w:val="none" w:sz="0" w:space="0" w:color="auto"/>
        <w:right w:val="none" w:sz="0" w:space="0" w:color="auto"/>
      </w:divBdr>
      <w:divsChild>
        <w:div w:id="523712023">
          <w:marLeft w:val="0"/>
          <w:marRight w:val="0"/>
          <w:marTop w:val="0"/>
          <w:marBottom w:val="0"/>
          <w:divBdr>
            <w:top w:val="none" w:sz="0" w:space="0" w:color="auto"/>
            <w:left w:val="none" w:sz="0" w:space="0" w:color="auto"/>
            <w:bottom w:val="none" w:sz="0" w:space="0" w:color="auto"/>
            <w:right w:val="none" w:sz="0" w:space="0" w:color="auto"/>
          </w:divBdr>
        </w:div>
        <w:div w:id="799761283">
          <w:marLeft w:val="0"/>
          <w:marRight w:val="0"/>
          <w:marTop w:val="0"/>
          <w:marBottom w:val="0"/>
          <w:divBdr>
            <w:top w:val="none" w:sz="0" w:space="0" w:color="auto"/>
            <w:left w:val="none" w:sz="0" w:space="0" w:color="auto"/>
            <w:bottom w:val="none" w:sz="0" w:space="0" w:color="auto"/>
            <w:right w:val="none" w:sz="0" w:space="0" w:color="auto"/>
          </w:divBdr>
        </w:div>
      </w:divsChild>
    </w:div>
    <w:div w:id="1664888760">
      <w:bodyDiv w:val="1"/>
      <w:marLeft w:val="0"/>
      <w:marRight w:val="0"/>
      <w:marTop w:val="0"/>
      <w:marBottom w:val="0"/>
      <w:divBdr>
        <w:top w:val="none" w:sz="0" w:space="0" w:color="auto"/>
        <w:left w:val="none" w:sz="0" w:space="0" w:color="auto"/>
        <w:bottom w:val="none" w:sz="0" w:space="0" w:color="auto"/>
        <w:right w:val="none" w:sz="0" w:space="0" w:color="auto"/>
      </w:divBdr>
    </w:div>
    <w:div w:id="1672681982">
      <w:bodyDiv w:val="1"/>
      <w:marLeft w:val="0"/>
      <w:marRight w:val="0"/>
      <w:marTop w:val="0"/>
      <w:marBottom w:val="0"/>
      <w:divBdr>
        <w:top w:val="none" w:sz="0" w:space="0" w:color="auto"/>
        <w:left w:val="none" w:sz="0" w:space="0" w:color="auto"/>
        <w:bottom w:val="none" w:sz="0" w:space="0" w:color="auto"/>
        <w:right w:val="none" w:sz="0" w:space="0" w:color="auto"/>
      </w:divBdr>
    </w:div>
    <w:div w:id="1699577046">
      <w:bodyDiv w:val="1"/>
      <w:marLeft w:val="0"/>
      <w:marRight w:val="0"/>
      <w:marTop w:val="0"/>
      <w:marBottom w:val="0"/>
      <w:divBdr>
        <w:top w:val="none" w:sz="0" w:space="0" w:color="auto"/>
        <w:left w:val="none" w:sz="0" w:space="0" w:color="auto"/>
        <w:bottom w:val="none" w:sz="0" w:space="0" w:color="auto"/>
        <w:right w:val="none" w:sz="0" w:space="0" w:color="auto"/>
      </w:divBdr>
    </w:div>
    <w:div w:id="176942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minfotron-dev.mpl.ird.fr:8080/sanarsoft/informationList?type=keywordName&amp;contents=CI-SanarSoft+%28projet%29" TargetMode="External"/><Relationship Id="rId18" Type="http://schemas.openxmlformats.org/officeDocument/2006/relationships/hyperlink" Target="https://www.laredoute.fr/pplp/100/cat-157878.aspx" TargetMode="External"/><Relationship Id="rId26" Type="http://schemas.openxmlformats.org/officeDocument/2006/relationships/image" Target="media/image7.jpeg"/><Relationship Id="rId21" Type="http://schemas.openxmlformats.org/officeDocument/2006/relationships/hyperlink" Target="mailto:ndiaye.papa-souleymane@sanarsoft.com" TargetMode="External"/><Relationship Id="rId34"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hyperlink" Target="http://vminfotron-dev.mpl.ird.fr:8080/sanarsoft/informationList?type=keywordName&amp;contents=carte+mentale" TargetMode="External"/><Relationship Id="rId17" Type="http://schemas.openxmlformats.org/officeDocument/2006/relationships/hyperlink" Target="http://www.bcm.mr/" TargetMode="External"/><Relationship Id="rId25" Type="http://schemas.openxmlformats.org/officeDocument/2006/relationships/image" Target="media/image6.jpeg"/><Relationship Id="rId33" Type="http://schemas.openxmlformats.org/officeDocument/2006/relationships/hyperlink" Target="http://centreinfo.science" TargetMode="External"/><Relationship Id="rId2" Type="http://schemas.openxmlformats.org/officeDocument/2006/relationships/customXml" Target="../customXml/item2.xml"/><Relationship Id="rId16" Type="http://schemas.openxmlformats.org/officeDocument/2006/relationships/hyperlink" Target="https://www.forumrsesn.org/2016/06/29/challenge-gainde-entreprendre-2016-l-incubateur-de-gainde-2000-s-enrichit-de-nouveaux-membres/" TargetMode="External"/><Relationship Id="rId20" Type="http://schemas.openxmlformats.org/officeDocument/2006/relationships/hyperlink" Target="mailto:sall.moussa@sanarsoft.com"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minfotron-dev.mpl.ird.fr:8080/sanarsoft/informationList?type=keywordName&amp;contents=business+plan+%28plan+d%27affaires%29" TargetMode="External"/><Relationship Id="rId24" Type="http://schemas.openxmlformats.org/officeDocument/2006/relationships/image" Target="media/image5.emf"/><Relationship Id="rId32" Type="http://schemas.openxmlformats.org/officeDocument/2006/relationships/image" Target="media/image11.jpe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anarsoft.com/" TargetMode="External"/><Relationship Id="rId23" Type="http://schemas.openxmlformats.org/officeDocument/2006/relationships/image" Target="media/image4.jpeg"/><Relationship Id="rId28" Type="http://schemas.openxmlformats.org/officeDocument/2006/relationships/hyperlink" Target="mailto:lefur@ird.fr" TargetMode="External"/><Relationship Id="rId36" Type="http://schemas.openxmlformats.org/officeDocument/2006/relationships/fontTable" Target="fontTable.xml"/><Relationship Id="rId10" Type="http://schemas.openxmlformats.org/officeDocument/2006/relationships/hyperlink" Target="http://vminfotron-dev.mpl.ird.fr:8080/sanarsoft/informationList?type=keywordName&amp;contents=am%C3%A9lioration+continue" TargetMode="External"/><Relationship Id="rId19" Type="http://schemas.openxmlformats.org/officeDocument/2006/relationships/image" Target="media/image2.emf"/><Relationship Id="rId31"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vminfotron-dev.mpl.ird.fr:8080/sanarsoft/informationList?type=keywordName&amp;contents=consigne" TargetMode="External"/><Relationship Id="rId22" Type="http://schemas.openxmlformats.org/officeDocument/2006/relationships/image" Target="media/image3.jpg"/><Relationship Id="rId27" Type="http://schemas.openxmlformats.org/officeDocument/2006/relationships/image" Target="media/image8.jpeg"/><Relationship Id="rId30" Type="http://schemas.openxmlformats.org/officeDocument/2006/relationships/image" Target="media/image90.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immasto.org" TargetMode="External"/><Relationship Id="rId2" Type="http://schemas.openxmlformats.org/officeDocument/2006/relationships/hyperlink" Target="http://vminfotron-dev.mpl.ird.fr:8080/ecoscope2_2" TargetMode="External"/><Relationship Id="rId1" Type="http://schemas.openxmlformats.org/officeDocument/2006/relationships/hyperlink" Target="http://vminfotron-dev.mpl.ird.fr:8080/peg2_2/" TargetMode="External"/><Relationship Id="rId6" Type="http://schemas.openxmlformats.org/officeDocument/2006/relationships/hyperlink" Target="http://css5-ird.science" TargetMode="External"/><Relationship Id="rId5" Type="http://schemas.openxmlformats.org/officeDocument/2006/relationships/hyperlink" Target="http://cbgp-slideshows.eu" TargetMode="External"/><Relationship Id="rId4" Type="http://schemas.openxmlformats.org/officeDocument/2006/relationships/hyperlink" Target="http://vminfotron-dev.mpl.ird.fr:8080/bandia2_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2018-12-14T00:00:00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6AD197-352F-4D4A-B448-954D74F4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3787</Words>
  <Characters>20831</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24569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INRA CBGP</dc:creator>
  <cp:lastModifiedBy>Papa Jules</cp:lastModifiedBy>
  <cp:revision>7</cp:revision>
  <cp:lastPrinted>2022-03-14T01:31:00Z</cp:lastPrinted>
  <dcterms:created xsi:type="dcterms:W3CDTF">2020-04-16T10:37:00Z</dcterms:created>
  <dcterms:modified xsi:type="dcterms:W3CDTF">2022-03-14T01:32:00Z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zotero-version="4.0.29.21"&gt;&lt;session id="XG1yZMwY"/&gt;&lt;style id="http://www.zotero.org/styles/mammal-review" hasBibliography="1" bibliographyStyleHasBeenSet="1"/&gt;&lt;prefs&gt;&lt;pref name="fieldType" value="Field"/&gt;&lt;pref name="storeReferences"</vt:lpwstr>
  </property>
  <property fmtid="{D5CDD505-2E9C-101B-9397-08002B2CF9AE}" pid="3" name="ZOTERO_PREF_2">
    <vt:lpwstr> value="true"/&gt;&lt;pref name="automaticJournalAbbreviations" value="true"/&gt;&lt;pref name="noteType" value=""/&gt;&lt;/prefs&gt;&lt;/data&gt;</vt:lpwstr>
  </property>
</Properties>
</file>